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9E" w:rsidRPr="003F1EFC" w:rsidRDefault="00B30FC5" w:rsidP="005E1DAD">
      <w:pPr>
        <w:shd w:val="clear" w:color="auto" w:fill="FFFFFF"/>
        <w:autoSpaceDE/>
        <w:spacing w:after="150"/>
        <w:jc w:val="center"/>
        <w:rPr>
          <w:b/>
          <w:bCs/>
          <w:color w:val="333333"/>
          <w:sz w:val="48"/>
          <w:szCs w:val="48"/>
        </w:rPr>
      </w:pPr>
      <w:r w:rsidRPr="003F1EFC">
        <w:rPr>
          <w:b/>
          <w:bCs/>
          <w:color w:val="333333"/>
          <w:sz w:val="48"/>
          <w:szCs w:val="48"/>
        </w:rPr>
        <w:t xml:space="preserve">Информация в области </w:t>
      </w:r>
    </w:p>
    <w:p w:rsidR="008A1566" w:rsidRDefault="00B30FC5" w:rsidP="005E1DAD">
      <w:pPr>
        <w:shd w:val="clear" w:color="auto" w:fill="FFFFFF"/>
        <w:autoSpaceDE/>
        <w:spacing w:after="150"/>
        <w:jc w:val="center"/>
        <w:rPr>
          <w:sz w:val="28"/>
          <w:szCs w:val="28"/>
          <w:lang w:bidi="ru-RU"/>
        </w:rPr>
      </w:pPr>
      <w:r w:rsidRPr="00354E3D">
        <w:rPr>
          <w:sz w:val="28"/>
          <w:szCs w:val="28"/>
          <w:lang w:bidi="ru-RU"/>
        </w:rPr>
        <w:t xml:space="preserve">направленности на энергосбережение и повышение энергетической эффективности использования энергетических ресурсов </w:t>
      </w:r>
    </w:p>
    <w:p w:rsidR="00354E3D" w:rsidRDefault="00B30FC5" w:rsidP="005E1DAD">
      <w:pPr>
        <w:shd w:val="clear" w:color="auto" w:fill="FFFFFF"/>
        <w:autoSpaceDE/>
        <w:spacing w:after="150"/>
        <w:jc w:val="center"/>
        <w:rPr>
          <w:sz w:val="28"/>
          <w:szCs w:val="28"/>
          <w:lang w:bidi="ru-RU"/>
        </w:rPr>
      </w:pPr>
      <w:r w:rsidRPr="00354E3D">
        <w:rPr>
          <w:sz w:val="28"/>
          <w:szCs w:val="28"/>
          <w:lang w:bidi="ru-RU"/>
        </w:rPr>
        <w:t xml:space="preserve">(электрической энергии) на цели освещения </w:t>
      </w:r>
    </w:p>
    <w:p w:rsidR="005E1DAD" w:rsidRDefault="00B30FC5" w:rsidP="003F1EFC">
      <w:pPr>
        <w:shd w:val="clear" w:color="auto" w:fill="FFFFFF"/>
        <w:autoSpaceDE/>
        <w:spacing w:after="150"/>
        <w:jc w:val="center"/>
        <w:rPr>
          <w:sz w:val="28"/>
          <w:szCs w:val="28"/>
          <w:lang w:bidi="ru-RU"/>
        </w:rPr>
      </w:pPr>
      <w:r w:rsidRPr="00354E3D">
        <w:rPr>
          <w:sz w:val="28"/>
          <w:szCs w:val="28"/>
          <w:lang w:bidi="ru-RU"/>
        </w:rPr>
        <w:t>в ГБДОУ де</w:t>
      </w:r>
      <w:r w:rsidR="008A1566">
        <w:rPr>
          <w:sz w:val="28"/>
          <w:szCs w:val="28"/>
          <w:lang w:bidi="ru-RU"/>
        </w:rPr>
        <w:t>тском саде № 14 Невского района</w:t>
      </w:r>
      <w:r w:rsidR="003F1EFC">
        <w:rPr>
          <w:sz w:val="28"/>
          <w:szCs w:val="28"/>
          <w:lang w:bidi="ru-RU"/>
        </w:rPr>
        <w:t xml:space="preserve"> </w:t>
      </w:r>
      <w:r w:rsidRPr="00354E3D">
        <w:rPr>
          <w:sz w:val="28"/>
          <w:szCs w:val="28"/>
          <w:lang w:bidi="ru-RU"/>
        </w:rPr>
        <w:t>Санкт- Петербурга</w:t>
      </w:r>
    </w:p>
    <w:p w:rsidR="003F1EFC" w:rsidRPr="00084BDB" w:rsidRDefault="00334D06" w:rsidP="00334D06">
      <w:pPr>
        <w:shd w:val="clear" w:color="auto" w:fill="FFFFFF"/>
        <w:autoSpaceDE/>
        <w:spacing w:after="150"/>
        <w:rPr>
          <w:sz w:val="28"/>
          <w:szCs w:val="28"/>
          <w:shd w:val="clear" w:color="auto" w:fill="FFFFFF"/>
        </w:rPr>
      </w:pPr>
      <w:r w:rsidRPr="00C93807">
        <w:rPr>
          <w:sz w:val="28"/>
          <w:szCs w:val="28"/>
          <w:shd w:val="clear" w:color="auto" w:fill="FFFFFF"/>
        </w:rPr>
        <w:t xml:space="preserve">        </w:t>
      </w:r>
      <w:r w:rsidR="003F1EFC" w:rsidRPr="00084BDB">
        <w:rPr>
          <w:sz w:val="28"/>
          <w:szCs w:val="28"/>
          <w:shd w:val="clear" w:color="auto" w:fill="FFFFFF"/>
        </w:rPr>
        <w:t>В 2021 году администрацией Невского района Санкт-Петербурга было принято решение о привлечении внебюджетных источников финансирования в проекты, направленные на повышен</w:t>
      </w:r>
      <w:r w:rsidR="00C93807" w:rsidRPr="00084BDB">
        <w:rPr>
          <w:sz w:val="28"/>
          <w:szCs w:val="28"/>
          <w:shd w:val="clear" w:color="auto" w:fill="FFFFFF"/>
        </w:rPr>
        <w:t xml:space="preserve">ие энергетической </w:t>
      </w:r>
      <w:r w:rsidRPr="00084BDB">
        <w:rPr>
          <w:sz w:val="28"/>
          <w:szCs w:val="28"/>
          <w:shd w:val="clear" w:color="auto" w:fill="FFFFFF"/>
        </w:rPr>
        <w:t>эффективности</w:t>
      </w:r>
      <w:r w:rsidR="00C93807" w:rsidRPr="00084BDB">
        <w:rPr>
          <w:sz w:val="28"/>
          <w:szCs w:val="28"/>
          <w:shd w:val="clear" w:color="auto" w:fill="FFFFFF"/>
        </w:rPr>
        <w:t xml:space="preserve"> </w:t>
      </w:r>
      <w:r w:rsidR="003F1EFC" w:rsidRPr="00084BDB">
        <w:rPr>
          <w:sz w:val="28"/>
          <w:szCs w:val="28"/>
          <w:shd w:val="clear" w:color="auto" w:fill="FFFFFF"/>
        </w:rPr>
        <w:t>объектов социальной сферы района.</w:t>
      </w:r>
    </w:p>
    <w:p w:rsidR="003F1EFC" w:rsidRPr="00084BDB" w:rsidRDefault="00334D06" w:rsidP="00334D06">
      <w:pPr>
        <w:shd w:val="clear" w:color="auto" w:fill="FFFFFF"/>
        <w:autoSpaceDE/>
        <w:spacing w:after="150"/>
        <w:rPr>
          <w:sz w:val="28"/>
          <w:szCs w:val="28"/>
          <w:lang w:bidi="ru-RU"/>
        </w:rPr>
      </w:pPr>
      <w:r w:rsidRPr="00084BDB">
        <w:rPr>
          <w:color w:val="303030"/>
          <w:sz w:val="28"/>
          <w:szCs w:val="28"/>
          <w:shd w:val="clear" w:color="auto" w:fill="FFFFFF"/>
        </w:rPr>
        <w:t xml:space="preserve">  </w:t>
      </w:r>
      <w:r w:rsidR="003F1EFC" w:rsidRPr="00084BDB">
        <w:rPr>
          <w:color w:val="303030"/>
          <w:sz w:val="28"/>
          <w:szCs w:val="28"/>
          <w:shd w:val="clear" w:color="auto" w:fill="FFFFFF"/>
        </w:rPr>
        <w:t>Основные мероприятия, предусмотренные условиями заключенного контракта направлены на модернизацию устаревшей системы освещения образовательных учреждений и замену ее на современное светодиодное оборудование</w:t>
      </w:r>
    </w:p>
    <w:p w:rsidR="004836EC" w:rsidRPr="00084BDB" w:rsidRDefault="004836EC" w:rsidP="004836EC">
      <w:pPr>
        <w:shd w:val="clear" w:color="auto" w:fill="FFFFFF"/>
        <w:autoSpaceDE/>
        <w:spacing w:after="150"/>
        <w:rPr>
          <w:sz w:val="28"/>
          <w:szCs w:val="28"/>
        </w:rPr>
      </w:pPr>
      <w:r w:rsidRPr="00084BDB">
        <w:rPr>
          <w:color w:val="333333"/>
          <w:sz w:val="28"/>
          <w:szCs w:val="28"/>
        </w:rPr>
        <w:t xml:space="preserve">  </w:t>
      </w:r>
      <w:r w:rsidR="00334D06" w:rsidRPr="00084BDB">
        <w:rPr>
          <w:color w:val="333333"/>
          <w:sz w:val="28"/>
          <w:szCs w:val="28"/>
        </w:rPr>
        <w:t xml:space="preserve"> </w:t>
      </w:r>
      <w:r w:rsidR="003F1EFC" w:rsidRPr="00084BDB">
        <w:rPr>
          <w:color w:val="333333"/>
          <w:sz w:val="28"/>
          <w:szCs w:val="28"/>
        </w:rPr>
        <w:t>В</w:t>
      </w:r>
      <w:r w:rsidR="00084BDB" w:rsidRPr="00084BDB">
        <w:rPr>
          <w:color w:val="333333"/>
          <w:sz w:val="28"/>
          <w:szCs w:val="28"/>
        </w:rPr>
        <w:t xml:space="preserve"> феврале </w:t>
      </w:r>
      <w:r w:rsidR="00B30FC5" w:rsidRPr="00084BDB">
        <w:rPr>
          <w:color w:val="333333"/>
          <w:sz w:val="28"/>
          <w:szCs w:val="28"/>
        </w:rPr>
        <w:t xml:space="preserve">2022 года были проведены работы по установке нового оборудования в помещениях ГБДОУ </w:t>
      </w:r>
      <w:r w:rsidRPr="00084BDB">
        <w:rPr>
          <w:color w:val="333333"/>
          <w:sz w:val="28"/>
          <w:szCs w:val="28"/>
        </w:rPr>
        <w:t xml:space="preserve">детского сада № 14 Невского района </w:t>
      </w:r>
      <w:r w:rsidR="00B30FC5" w:rsidRPr="00084BDB">
        <w:rPr>
          <w:color w:val="333333"/>
          <w:sz w:val="28"/>
          <w:szCs w:val="28"/>
        </w:rPr>
        <w:t xml:space="preserve">по заключенному </w:t>
      </w:r>
      <w:proofErr w:type="spellStart"/>
      <w:r w:rsidR="00B30FC5" w:rsidRPr="00084BDB">
        <w:rPr>
          <w:color w:val="333333"/>
          <w:sz w:val="28"/>
          <w:szCs w:val="28"/>
        </w:rPr>
        <w:t>энергосервисному</w:t>
      </w:r>
      <w:proofErr w:type="spellEnd"/>
      <w:r w:rsidR="00B30FC5" w:rsidRPr="00084BDB">
        <w:rPr>
          <w:color w:val="333333"/>
          <w:sz w:val="28"/>
          <w:szCs w:val="28"/>
        </w:rPr>
        <w:t xml:space="preserve"> контракту. В рамках настоящего Контракта были демонтированы</w:t>
      </w:r>
      <w:r w:rsidR="00665EF8" w:rsidRPr="00084BDB">
        <w:rPr>
          <w:color w:val="333333"/>
          <w:sz w:val="28"/>
          <w:szCs w:val="28"/>
        </w:rPr>
        <w:t xml:space="preserve"> и обезврежены</w:t>
      </w:r>
      <w:r w:rsidR="00B30FC5" w:rsidRPr="00084BDB">
        <w:rPr>
          <w:color w:val="333333"/>
          <w:sz w:val="28"/>
          <w:szCs w:val="28"/>
        </w:rPr>
        <w:t xml:space="preserve"> ртутные, люминесцентные лампы и установлены новые светодиодные световые приборы.</w:t>
      </w:r>
      <w:r w:rsidRPr="00084BDB">
        <w:rPr>
          <w:sz w:val="28"/>
          <w:szCs w:val="28"/>
        </w:rPr>
        <w:t xml:space="preserve"> </w:t>
      </w:r>
    </w:p>
    <w:p w:rsidR="00665EF8" w:rsidRPr="00084BDB" w:rsidRDefault="004836EC" w:rsidP="004836EC">
      <w:pPr>
        <w:shd w:val="clear" w:color="auto" w:fill="FFFFFF"/>
        <w:autoSpaceDE/>
        <w:spacing w:after="150"/>
        <w:rPr>
          <w:sz w:val="28"/>
          <w:szCs w:val="28"/>
          <w:lang w:bidi="ru-RU"/>
        </w:rPr>
      </w:pPr>
      <w:r w:rsidRPr="00084BDB">
        <w:rPr>
          <w:sz w:val="28"/>
          <w:szCs w:val="28"/>
        </w:rPr>
        <w:t xml:space="preserve">  </w:t>
      </w:r>
      <w:r w:rsidR="00354E3D" w:rsidRPr="00084BDB">
        <w:rPr>
          <w:bCs/>
          <w:sz w:val="28"/>
          <w:szCs w:val="28"/>
        </w:rPr>
        <w:t>Место оказания у</w:t>
      </w:r>
      <w:r w:rsidR="005E1DAD" w:rsidRPr="00084BDB">
        <w:rPr>
          <w:bCs/>
          <w:sz w:val="28"/>
          <w:szCs w:val="28"/>
        </w:rPr>
        <w:t xml:space="preserve">слуг: </w:t>
      </w:r>
      <w:r w:rsidR="005E1DAD" w:rsidRPr="00084BDB">
        <w:rPr>
          <w:sz w:val="28"/>
          <w:szCs w:val="28"/>
        </w:rPr>
        <w:t xml:space="preserve">192177, г. Санкт-Петербург, </w:t>
      </w:r>
      <w:proofErr w:type="spellStart"/>
      <w:r w:rsidR="005E1DAD" w:rsidRPr="00084BDB">
        <w:rPr>
          <w:sz w:val="28"/>
          <w:szCs w:val="28"/>
        </w:rPr>
        <w:t>Караваевская</w:t>
      </w:r>
      <w:proofErr w:type="spellEnd"/>
      <w:r w:rsidR="005E1DAD" w:rsidRPr="00084BDB">
        <w:rPr>
          <w:sz w:val="28"/>
          <w:szCs w:val="28"/>
        </w:rPr>
        <w:t xml:space="preserve"> ул., д.40 к.2, лит.</w:t>
      </w:r>
      <w:r w:rsidR="00084BDB" w:rsidRPr="00084BDB">
        <w:rPr>
          <w:sz w:val="28"/>
          <w:szCs w:val="28"/>
        </w:rPr>
        <w:t xml:space="preserve"> </w:t>
      </w:r>
      <w:r w:rsidR="005E1DAD" w:rsidRPr="00084BDB">
        <w:rPr>
          <w:sz w:val="28"/>
          <w:szCs w:val="28"/>
        </w:rPr>
        <w:t>А.</w:t>
      </w:r>
    </w:p>
    <w:p w:rsidR="008A5D6E" w:rsidRPr="00084BDB" w:rsidRDefault="008A5D6E" w:rsidP="008A5D6E">
      <w:pPr>
        <w:widowControl w:val="0"/>
        <w:adjustRightInd w:val="0"/>
        <w:ind w:firstLine="567"/>
        <w:jc w:val="both"/>
        <w:rPr>
          <w:b/>
          <w:sz w:val="28"/>
          <w:szCs w:val="28"/>
        </w:rPr>
      </w:pPr>
      <w:bookmarkStart w:id="0" w:name="_Hlk63159318"/>
      <w:r w:rsidRPr="00084BDB">
        <w:rPr>
          <w:b/>
          <w:sz w:val="28"/>
          <w:szCs w:val="28"/>
        </w:rPr>
        <w:t>Основанием для повышения энергетической эффективности является следующая нормативная база:</w:t>
      </w:r>
      <w:bookmarkEnd w:id="0"/>
    </w:p>
    <w:p w:rsidR="008A5D6E" w:rsidRPr="00084BDB" w:rsidRDefault="008A5D6E" w:rsidP="008A5D6E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084BDB">
        <w:rPr>
          <w:sz w:val="28"/>
          <w:szCs w:val="28"/>
        </w:rPr>
        <w:t xml:space="preserve">- Федеральный закон от 23 ноября 2009 г. №261-ФЗ </w:t>
      </w:r>
      <w:r w:rsidR="008A1566" w:rsidRPr="00084BDB">
        <w:rPr>
          <w:sz w:val="28"/>
          <w:szCs w:val="28"/>
        </w:rPr>
        <w:t>в редакции о</w:t>
      </w:r>
      <w:r w:rsidR="008A1566" w:rsidRPr="00084BDB">
        <w:rPr>
          <w:color w:val="392C69"/>
          <w:sz w:val="28"/>
          <w:szCs w:val="28"/>
          <w:shd w:val="clear" w:color="auto" w:fill="F4F3F8"/>
        </w:rPr>
        <w:t>т 13.06.2023 </w:t>
      </w:r>
      <w:hyperlink r:id="rId4" w:anchor="dst100297" w:history="1">
        <w:r w:rsidR="008A1566" w:rsidRPr="00084BDB">
          <w:rPr>
            <w:rStyle w:val="a7"/>
            <w:color w:val="FF9900"/>
            <w:sz w:val="28"/>
            <w:szCs w:val="28"/>
            <w:shd w:val="clear" w:color="auto" w:fill="F4F3F8"/>
          </w:rPr>
          <w:t>N 240-ФЗ</w:t>
        </w:r>
      </w:hyperlink>
      <w:r w:rsidR="008A1566" w:rsidRPr="00084BDB">
        <w:rPr>
          <w:sz w:val="28"/>
          <w:szCs w:val="28"/>
        </w:rPr>
        <w:t xml:space="preserve"> </w:t>
      </w:r>
      <w:r w:rsidRPr="00084BDB">
        <w:rPr>
          <w:sz w:val="28"/>
          <w:szCs w:val="28"/>
        </w:rPr>
        <w:t>«Об энергосбережении и повышении энергетической эффективности и о внесении изменений в отдельные законодательные акты Российской Федерации»;</w:t>
      </w:r>
    </w:p>
    <w:p w:rsidR="008A5D6E" w:rsidRPr="00084BDB" w:rsidRDefault="008A5D6E" w:rsidP="008A5D6E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084BDB">
        <w:rPr>
          <w:sz w:val="28"/>
          <w:szCs w:val="28"/>
        </w:rPr>
        <w:t xml:space="preserve">- Федеральный закон от </w:t>
      </w:r>
      <w:bookmarkStart w:id="1" w:name="_GoBack"/>
      <w:bookmarkEnd w:id="1"/>
      <w:r w:rsidRPr="00084BDB">
        <w:rPr>
          <w:sz w:val="28"/>
          <w:szCs w:val="28"/>
        </w:rPr>
        <w:t>05 апреля 2013 г. №44-ФЗ</w:t>
      </w:r>
      <w:r w:rsidR="008A1566" w:rsidRPr="00084BDB">
        <w:rPr>
          <w:sz w:val="28"/>
          <w:szCs w:val="28"/>
        </w:rPr>
        <w:t xml:space="preserve">в </w:t>
      </w:r>
      <w:proofErr w:type="spellStart"/>
      <w:r w:rsidR="008A1566" w:rsidRPr="00084BDB">
        <w:rPr>
          <w:sz w:val="28"/>
          <w:szCs w:val="28"/>
        </w:rPr>
        <w:t>редацкии</w:t>
      </w:r>
      <w:proofErr w:type="spellEnd"/>
      <w:r w:rsidR="008A1566" w:rsidRPr="00084BDB">
        <w:rPr>
          <w:color w:val="392C69"/>
          <w:sz w:val="28"/>
          <w:szCs w:val="28"/>
          <w:shd w:val="clear" w:color="auto" w:fill="F4F3F8"/>
        </w:rPr>
        <w:t xml:space="preserve"> </w:t>
      </w:r>
      <w:r w:rsidR="008A1566" w:rsidRPr="00084BDB">
        <w:rPr>
          <w:color w:val="392C69"/>
          <w:sz w:val="28"/>
          <w:szCs w:val="28"/>
          <w:shd w:val="clear" w:color="auto" w:fill="F4F3F8"/>
        </w:rPr>
        <w:t>от 08.08.2024 </w:t>
      </w:r>
      <w:hyperlink r:id="rId5" w:anchor="dst100057" w:history="1">
        <w:r w:rsidR="008A1566" w:rsidRPr="00084BDB">
          <w:rPr>
            <w:rStyle w:val="a7"/>
            <w:color w:val="FF9900"/>
            <w:sz w:val="28"/>
            <w:szCs w:val="28"/>
            <w:shd w:val="clear" w:color="auto" w:fill="F4F3F8"/>
          </w:rPr>
          <w:t>N 318-ФЗ</w:t>
        </w:r>
      </w:hyperlink>
      <w:r w:rsidRPr="00084BDB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нужд»;</w:t>
      </w:r>
    </w:p>
    <w:p w:rsidR="008A5D6E" w:rsidRPr="00084BDB" w:rsidRDefault="008A5D6E" w:rsidP="008A5D6E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084BDB">
        <w:rPr>
          <w:sz w:val="28"/>
          <w:szCs w:val="28"/>
        </w:rPr>
        <w:t>- постановление Правительства Российской Федерации от 18 августа 2010 г. №</w:t>
      </w:r>
      <w:r w:rsidR="008A1566" w:rsidRPr="00084BDB">
        <w:rPr>
          <w:sz w:val="28"/>
          <w:szCs w:val="28"/>
        </w:rPr>
        <w:t xml:space="preserve"> </w:t>
      </w:r>
      <w:r w:rsidRPr="00084BDB">
        <w:rPr>
          <w:sz w:val="28"/>
          <w:szCs w:val="28"/>
        </w:rPr>
        <w:t>636</w:t>
      </w:r>
      <w:r w:rsidR="008A1566" w:rsidRPr="00084BDB">
        <w:rPr>
          <w:sz w:val="28"/>
          <w:szCs w:val="28"/>
        </w:rPr>
        <w:t xml:space="preserve"> в редакции от 31.05.2023 № 890</w:t>
      </w:r>
      <w:r w:rsidRPr="00084BDB">
        <w:rPr>
          <w:sz w:val="28"/>
          <w:szCs w:val="28"/>
        </w:rPr>
        <w:t xml:space="preserve"> «О требованиях к условиям </w:t>
      </w:r>
      <w:proofErr w:type="spellStart"/>
      <w:r w:rsidRPr="00084BDB">
        <w:rPr>
          <w:sz w:val="28"/>
          <w:szCs w:val="28"/>
        </w:rPr>
        <w:t>энергосервисного</w:t>
      </w:r>
      <w:proofErr w:type="spellEnd"/>
      <w:r w:rsidRPr="00084BDB">
        <w:rPr>
          <w:sz w:val="28"/>
          <w:szCs w:val="28"/>
        </w:rPr>
        <w:t xml:space="preserve"> договора (контракта) и об особенностях определения начальной (максимальной) цены </w:t>
      </w:r>
      <w:proofErr w:type="spellStart"/>
      <w:r w:rsidRPr="00084BDB">
        <w:rPr>
          <w:sz w:val="28"/>
          <w:szCs w:val="28"/>
        </w:rPr>
        <w:t>энергосервисного</w:t>
      </w:r>
      <w:proofErr w:type="spellEnd"/>
      <w:r w:rsidRPr="00084BDB">
        <w:rPr>
          <w:sz w:val="28"/>
          <w:szCs w:val="28"/>
        </w:rPr>
        <w:t xml:space="preserve"> договора (контракта) (цены лота)»;</w:t>
      </w:r>
    </w:p>
    <w:p w:rsidR="008A5D6E" w:rsidRPr="00084BDB" w:rsidRDefault="008A5D6E" w:rsidP="008A5D6E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084BDB">
        <w:rPr>
          <w:sz w:val="28"/>
          <w:szCs w:val="28"/>
        </w:rPr>
        <w:t xml:space="preserve">- иные нормативные правовые акты Российской Федерации в указанной области. </w:t>
      </w:r>
    </w:p>
    <w:p w:rsidR="005E1DAD" w:rsidRPr="00084BDB" w:rsidRDefault="005E1DAD" w:rsidP="005E1DAD">
      <w:pPr>
        <w:ind w:firstLine="567"/>
        <w:jc w:val="both"/>
        <w:rPr>
          <w:sz w:val="28"/>
          <w:szCs w:val="28"/>
        </w:rPr>
      </w:pPr>
      <w:r w:rsidRPr="00084BDB">
        <w:rPr>
          <w:b/>
          <w:sz w:val="28"/>
          <w:szCs w:val="28"/>
        </w:rPr>
        <w:t>Смонтированное светотехническое оборудование должно обеспечивать соблюдение требований</w:t>
      </w:r>
      <w:r w:rsidRPr="00084BDB">
        <w:rPr>
          <w:sz w:val="28"/>
          <w:szCs w:val="28"/>
        </w:rPr>
        <w:t>:</w:t>
      </w:r>
    </w:p>
    <w:p w:rsidR="005E1DAD" w:rsidRPr="00084BDB" w:rsidRDefault="005E1DAD" w:rsidP="005E1DAD">
      <w:pPr>
        <w:ind w:firstLine="567"/>
        <w:jc w:val="both"/>
        <w:rPr>
          <w:sz w:val="28"/>
          <w:szCs w:val="28"/>
        </w:rPr>
      </w:pPr>
      <w:r w:rsidRPr="00084BDB">
        <w:rPr>
          <w:sz w:val="28"/>
          <w:szCs w:val="28"/>
        </w:rPr>
        <w:t>- СП 52.13330.2016. Свод правил. Естественное и искусственное освещение. Актуализированная редакция СНиП 23-05-95</w:t>
      </w:r>
      <w:proofErr w:type="gramStart"/>
      <w:r w:rsidRPr="00084BDB">
        <w:rPr>
          <w:sz w:val="28"/>
          <w:szCs w:val="28"/>
        </w:rPr>
        <w:t>*,(</w:t>
      </w:r>
      <w:proofErr w:type="gramEnd"/>
      <w:r w:rsidRPr="00084BDB">
        <w:rPr>
          <w:sz w:val="28"/>
          <w:szCs w:val="28"/>
        </w:rPr>
        <w:t xml:space="preserve">за исключением </w:t>
      </w:r>
      <w:r w:rsidRPr="00084BDB">
        <w:rPr>
          <w:sz w:val="28"/>
          <w:szCs w:val="28"/>
        </w:rPr>
        <w:lastRenderedPageBreak/>
        <w:t>абз.2 п.7.3.1), с учетом отдельных положений данного документа, включенных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(Постановление Правительства РФ от 04.07.2020 N 985);</w:t>
      </w:r>
    </w:p>
    <w:p w:rsidR="005E1DAD" w:rsidRPr="00084BDB" w:rsidRDefault="005E1DAD" w:rsidP="005E1DAD">
      <w:pPr>
        <w:ind w:firstLine="567"/>
        <w:jc w:val="both"/>
        <w:rPr>
          <w:sz w:val="28"/>
          <w:szCs w:val="28"/>
        </w:rPr>
      </w:pPr>
      <w:r w:rsidRPr="00084BDB">
        <w:rPr>
          <w:sz w:val="28"/>
          <w:szCs w:val="28"/>
        </w:rPr>
        <w:t xml:space="preserve">- СП 2.4.3648-20 «Санитарно-эпидемиологические требования к организациям воспитания и обучения, отдыха и оздоровления детей и молодежи» утв. Постановлением Главного государственного санитарного врача РФ от 28.09.2020 №28; </w:t>
      </w:r>
    </w:p>
    <w:p w:rsidR="005E1DAD" w:rsidRPr="00084BDB" w:rsidRDefault="005E1DAD" w:rsidP="005E1DAD">
      <w:pPr>
        <w:ind w:firstLine="567"/>
        <w:jc w:val="both"/>
        <w:rPr>
          <w:sz w:val="28"/>
          <w:szCs w:val="28"/>
        </w:rPr>
      </w:pPr>
      <w:r w:rsidRPr="00084BDB">
        <w:rPr>
          <w:sz w:val="28"/>
          <w:szCs w:val="28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РФ от 28.01.2021 № 2.</w:t>
      </w:r>
    </w:p>
    <w:p w:rsidR="005E1DAD" w:rsidRPr="00084BDB" w:rsidRDefault="005E1DAD" w:rsidP="005E1DAD">
      <w:pPr>
        <w:ind w:firstLine="567"/>
        <w:jc w:val="both"/>
        <w:rPr>
          <w:sz w:val="28"/>
          <w:szCs w:val="28"/>
        </w:rPr>
      </w:pPr>
      <w:r w:rsidRPr="00084BDB">
        <w:rPr>
          <w:sz w:val="28"/>
          <w:szCs w:val="28"/>
        </w:rPr>
        <w:t>Уровень освещенности на объекте Заказчика подтверждается на основании замеров уровней освещенности в соответствии с ГОСТ 24940-2016 «Здания и сооружения». Методы измерения освещенности».</w:t>
      </w:r>
      <w:r w:rsidR="00C93807" w:rsidRPr="00084BDB">
        <w:rPr>
          <w:color w:val="444444"/>
          <w:sz w:val="28"/>
          <w:szCs w:val="28"/>
          <w:shd w:val="clear" w:color="auto" w:fill="FFFFFF"/>
        </w:rPr>
        <w:t> </w:t>
      </w:r>
      <w:hyperlink r:id="rId6" w:anchor="7D20K3" w:history="1">
        <w:r w:rsidR="00C93807" w:rsidRPr="00084BDB">
          <w:rPr>
            <w:rStyle w:val="a7"/>
            <w:sz w:val="28"/>
            <w:szCs w:val="28"/>
            <w:shd w:val="clear" w:color="auto" w:fill="FFFFFF"/>
          </w:rPr>
          <w:t>П</w:t>
        </w:r>
        <w:r w:rsidR="00C93807" w:rsidRPr="00084BDB">
          <w:rPr>
            <w:rStyle w:val="a7"/>
            <w:sz w:val="28"/>
            <w:szCs w:val="28"/>
            <w:shd w:val="clear" w:color="auto" w:fill="FFFFFF"/>
          </w:rPr>
          <w:t>оправка</w:t>
        </w:r>
      </w:hyperlink>
      <w:r w:rsidR="00C93807" w:rsidRPr="00084BDB">
        <w:rPr>
          <w:color w:val="444444"/>
          <w:sz w:val="28"/>
          <w:szCs w:val="28"/>
          <w:shd w:val="clear" w:color="auto" w:fill="FFFFFF"/>
        </w:rPr>
        <w:t>, опубликованная в ИУС N 7, 2023 год</w:t>
      </w:r>
      <w:r w:rsidRPr="00084BDB">
        <w:rPr>
          <w:sz w:val="28"/>
          <w:szCs w:val="28"/>
        </w:rPr>
        <w:t xml:space="preserve"> </w:t>
      </w:r>
    </w:p>
    <w:p w:rsidR="00C93807" w:rsidRPr="00084BDB" w:rsidRDefault="005E1DAD" w:rsidP="00C93807">
      <w:pPr>
        <w:ind w:firstLine="567"/>
        <w:jc w:val="both"/>
        <w:rPr>
          <w:color w:val="333333"/>
          <w:sz w:val="28"/>
          <w:szCs w:val="28"/>
        </w:rPr>
      </w:pPr>
      <w:r w:rsidRPr="00084BDB">
        <w:rPr>
          <w:sz w:val="28"/>
          <w:szCs w:val="28"/>
        </w:rPr>
        <w:t xml:space="preserve">Уровень освещенности должен соответствовать требованиям </w:t>
      </w:r>
      <w:r w:rsidR="00C93807" w:rsidRPr="00084BDB">
        <w:rPr>
          <w:sz w:val="28"/>
          <w:szCs w:val="28"/>
        </w:rPr>
        <w:t>"СП 52.13330.2016. Свод правил. Естественное и искусственное освеще</w:t>
      </w:r>
      <w:r w:rsidR="00C93807" w:rsidRPr="00084BDB">
        <w:rPr>
          <w:sz w:val="28"/>
          <w:szCs w:val="28"/>
        </w:rPr>
        <w:t>ние актуализированная редакция СНиП23-05-95*"(утв. Приказом Минстроя России от 07.11.2016 N777/</w:t>
      </w:r>
      <w:proofErr w:type="spellStart"/>
      <w:r w:rsidR="00C93807" w:rsidRPr="00084BDB">
        <w:rPr>
          <w:sz w:val="28"/>
          <w:szCs w:val="28"/>
        </w:rPr>
        <w:t>пр</w:t>
      </w:r>
      <w:proofErr w:type="spellEnd"/>
      <w:r w:rsidR="00C93807" w:rsidRPr="00084BDB">
        <w:rPr>
          <w:sz w:val="28"/>
          <w:szCs w:val="28"/>
        </w:rPr>
        <w:t xml:space="preserve">) </w:t>
      </w:r>
      <w:r w:rsidR="00C93807" w:rsidRPr="00084BDB">
        <w:rPr>
          <w:sz w:val="28"/>
          <w:szCs w:val="28"/>
        </w:rPr>
        <w:t>(ред. от 28.12.2021)</w:t>
      </w:r>
      <w:r w:rsidR="004836EC" w:rsidRPr="00084BDB">
        <w:rPr>
          <w:color w:val="333333"/>
          <w:sz w:val="28"/>
          <w:szCs w:val="28"/>
        </w:rPr>
        <w:t xml:space="preserve"> </w:t>
      </w:r>
    </w:p>
    <w:p w:rsidR="00354E3D" w:rsidRPr="00084BDB" w:rsidRDefault="00C93807" w:rsidP="00C93807">
      <w:pPr>
        <w:ind w:firstLine="567"/>
        <w:jc w:val="both"/>
        <w:rPr>
          <w:sz w:val="28"/>
          <w:szCs w:val="28"/>
          <w:highlight w:val="yellow"/>
        </w:rPr>
      </w:pPr>
      <w:r w:rsidRPr="00084BDB">
        <w:rPr>
          <w:color w:val="333333"/>
          <w:sz w:val="28"/>
          <w:szCs w:val="28"/>
        </w:rPr>
        <w:t>-</w:t>
      </w:r>
      <w:r w:rsidR="004836EC" w:rsidRPr="00084BDB">
        <w:rPr>
          <w:color w:val="333333"/>
          <w:sz w:val="28"/>
          <w:szCs w:val="28"/>
        </w:rPr>
        <w:t xml:space="preserve"> </w:t>
      </w:r>
      <w:r w:rsidR="00354E3D" w:rsidRPr="00084BDB">
        <w:rPr>
          <w:color w:val="333333"/>
          <w:sz w:val="28"/>
          <w:szCs w:val="28"/>
        </w:rPr>
        <w:t>Экономия энергетических ресурсов определяется при сравнении объемов потребления энергетического ресурса за отчетный и базовый периоды с учетом «Методики определения расчетно-измерительным способом объема потребления энергетического ресурса в натуральном выражении».</w:t>
      </w:r>
      <w:r w:rsidR="00354E3D" w:rsidRPr="00084BDB">
        <w:rPr>
          <w:sz w:val="28"/>
          <w:szCs w:val="28"/>
          <w:highlight w:val="yellow"/>
        </w:rPr>
        <w:t xml:space="preserve"> </w:t>
      </w:r>
    </w:p>
    <w:p w:rsidR="005E1DAD" w:rsidRPr="00084BDB" w:rsidRDefault="004836EC" w:rsidP="004836EC">
      <w:pPr>
        <w:shd w:val="clear" w:color="auto" w:fill="FFFFFF"/>
        <w:autoSpaceDE/>
        <w:spacing w:after="150"/>
        <w:rPr>
          <w:color w:val="333333"/>
          <w:sz w:val="28"/>
          <w:szCs w:val="28"/>
        </w:rPr>
      </w:pPr>
      <w:r w:rsidRPr="00084BDB">
        <w:rPr>
          <w:sz w:val="28"/>
          <w:szCs w:val="28"/>
        </w:rPr>
        <w:t xml:space="preserve"> - </w:t>
      </w:r>
      <w:r w:rsidR="00354E3D" w:rsidRPr="00084BDB">
        <w:rPr>
          <w:sz w:val="28"/>
          <w:szCs w:val="28"/>
        </w:rPr>
        <w:t xml:space="preserve">Размер плановой экономии электрической энергии на нужды освещения, который должен обеспечиваться Исполнителем в результате исполнения настоящего Контракта в течение всего срока его действия </w:t>
      </w:r>
      <w:r w:rsidR="00354E3D" w:rsidRPr="00084BDB">
        <w:rPr>
          <w:b/>
          <w:sz w:val="28"/>
          <w:szCs w:val="28"/>
        </w:rPr>
        <w:t>составляет 68%</w:t>
      </w:r>
      <w:r w:rsidR="00354E3D" w:rsidRPr="00084BDB">
        <w:rPr>
          <w:sz w:val="28"/>
          <w:szCs w:val="28"/>
        </w:rPr>
        <w:t xml:space="preserve"> от показателей Энергетического базиса</w:t>
      </w:r>
      <w:r w:rsidRPr="00084BDB">
        <w:rPr>
          <w:color w:val="333333"/>
          <w:sz w:val="28"/>
          <w:szCs w:val="28"/>
        </w:rPr>
        <w:t xml:space="preserve">  </w:t>
      </w:r>
    </w:p>
    <w:p w:rsidR="00B30FC5" w:rsidRPr="00354E3D" w:rsidRDefault="00B30FC5" w:rsidP="00B30FC5">
      <w:pPr>
        <w:jc w:val="center"/>
        <w:rPr>
          <w:b/>
          <w:bCs/>
          <w:sz w:val="24"/>
          <w:szCs w:val="24"/>
        </w:rPr>
      </w:pPr>
      <w:r w:rsidRPr="00354E3D">
        <w:rPr>
          <w:b/>
          <w:bCs/>
          <w:sz w:val="24"/>
          <w:szCs w:val="24"/>
        </w:rPr>
        <w:t xml:space="preserve">Энергетический базис потребления энергетических ресурсов (электрической энергии), планируемые показатели экономии энергетических ресурсов (электрической энергии) </w:t>
      </w:r>
    </w:p>
    <w:p w:rsidR="00B30FC5" w:rsidRPr="00354E3D" w:rsidRDefault="00B30FC5" w:rsidP="00F62ED7">
      <w:pPr>
        <w:jc w:val="center"/>
        <w:rPr>
          <w:b/>
          <w:bCs/>
          <w:sz w:val="24"/>
          <w:szCs w:val="24"/>
        </w:rPr>
      </w:pPr>
      <w:r w:rsidRPr="00354E3D">
        <w:rPr>
          <w:b/>
          <w:bCs/>
          <w:sz w:val="24"/>
          <w:szCs w:val="24"/>
        </w:rPr>
        <w:t>на цели освещения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760"/>
        <w:gridCol w:w="3023"/>
        <w:gridCol w:w="3022"/>
      </w:tblGrid>
      <w:tr w:rsidR="00B30FC5" w:rsidRPr="00354E3D" w:rsidTr="00202A70">
        <w:trPr>
          <w:trHeight w:val="1047"/>
        </w:trPr>
        <w:tc>
          <w:tcPr>
            <w:tcW w:w="273" w:type="pct"/>
            <w:vAlign w:val="center"/>
          </w:tcPr>
          <w:p w:rsidR="00B30FC5" w:rsidRPr="00354E3D" w:rsidRDefault="00B30FC5" w:rsidP="00202A70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№ п/п</w:t>
            </w:r>
          </w:p>
        </w:tc>
        <w:tc>
          <w:tcPr>
            <w:tcW w:w="1482" w:type="pct"/>
            <w:vAlign w:val="center"/>
          </w:tcPr>
          <w:p w:rsidR="00B30FC5" w:rsidRPr="00354E3D" w:rsidRDefault="00B30FC5" w:rsidP="00202A70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1623" w:type="pct"/>
            <w:vAlign w:val="center"/>
          </w:tcPr>
          <w:p w:rsidR="00B30FC5" w:rsidRPr="00354E3D" w:rsidRDefault="00B30FC5" w:rsidP="00202A70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Энергетический базис по потреблению электрической энергии на цели о</w:t>
            </w:r>
            <w:r w:rsidR="00AC56A4">
              <w:rPr>
                <w:sz w:val="24"/>
                <w:szCs w:val="24"/>
              </w:rPr>
              <w:t>свещения в базовом периоде (2023</w:t>
            </w:r>
            <w:r w:rsidRPr="00354E3D">
              <w:rPr>
                <w:sz w:val="24"/>
                <w:szCs w:val="24"/>
              </w:rPr>
              <w:t xml:space="preserve"> году) (</w:t>
            </w:r>
            <w:proofErr w:type="spellStart"/>
            <w:r w:rsidRPr="00354E3D">
              <w:rPr>
                <w:sz w:val="24"/>
                <w:szCs w:val="24"/>
              </w:rPr>
              <w:t>кВт.ч</w:t>
            </w:r>
            <w:proofErr w:type="spellEnd"/>
            <w:r w:rsidRPr="00354E3D">
              <w:rPr>
                <w:sz w:val="24"/>
                <w:szCs w:val="24"/>
              </w:rPr>
              <w:t>)</w:t>
            </w:r>
          </w:p>
        </w:tc>
        <w:tc>
          <w:tcPr>
            <w:tcW w:w="1622" w:type="pct"/>
          </w:tcPr>
          <w:p w:rsidR="00B30FC5" w:rsidRPr="00354E3D" w:rsidRDefault="00B30FC5" w:rsidP="00202A70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Планируемые показатели экономии электрической энергии на цели освещения (</w:t>
            </w:r>
            <w:proofErr w:type="spellStart"/>
            <w:r w:rsidRPr="00354E3D">
              <w:rPr>
                <w:sz w:val="24"/>
                <w:szCs w:val="24"/>
              </w:rPr>
              <w:t>кВт.ч</w:t>
            </w:r>
            <w:proofErr w:type="spellEnd"/>
            <w:r w:rsidRPr="00354E3D">
              <w:rPr>
                <w:sz w:val="24"/>
                <w:szCs w:val="24"/>
              </w:rPr>
              <w:t>)</w:t>
            </w:r>
          </w:p>
        </w:tc>
      </w:tr>
      <w:tr w:rsidR="00B30FC5" w:rsidRPr="00354E3D" w:rsidTr="00202A70">
        <w:trPr>
          <w:trHeight w:val="91"/>
        </w:trPr>
        <w:tc>
          <w:tcPr>
            <w:tcW w:w="273" w:type="pct"/>
            <w:vAlign w:val="center"/>
          </w:tcPr>
          <w:p w:rsidR="00B30FC5" w:rsidRPr="00354E3D" w:rsidRDefault="00B30FC5" w:rsidP="00202A70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1</w:t>
            </w:r>
          </w:p>
        </w:tc>
        <w:tc>
          <w:tcPr>
            <w:tcW w:w="1482" w:type="pct"/>
          </w:tcPr>
          <w:p w:rsidR="00B30FC5" w:rsidRPr="00354E3D" w:rsidRDefault="00B30FC5" w:rsidP="00202A70">
            <w:pPr>
              <w:jc w:val="both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Январь</w:t>
            </w:r>
          </w:p>
        </w:tc>
        <w:tc>
          <w:tcPr>
            <w:tcW w:w="1623" w:type="pct"/>
            <w:vAlign w:val="center"/>
          </w:tcPr>
          <w:p w:rsidR="00B30FC5" w:rsidRPr="00354E3D" w:rsidRDefault="00B30FC5" w:rsidP="00202A70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6 816</w:t>
            </w:r>
          </w:p>
        </w:tc>
        <w:tc>
          <w:tcPr>
            <w:tcW w:w="1622" w:type="pct"/>
          </w:tcPr>
          <w:p w:rsidR="00B30FC5" w:rsidRPr="00354E3D" w:rsidRDefault="00B30FC5" w:rsidP="00F62ED7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 xml:space="preserve">4 </w:t>
            </w:r>
            <w:r w:rsidR="00F62ED7">
              <w:rPr>
                <w:sz w:val="24"/>
                <w:szCs w:val="24"/>
              </w:rPr>
              <w:t>712</w:t>
            </w:r>
          </w:p>
        </w:tc>
      </w:tr>
      <w:tr w:rsidR="00B30FC5" w:rsidRPr="00354E3D" w:rsidTr="00202A70">
        <w:tc>
          <w:tcPr>
            <w:tcW w:w="273" w:type="pct"/>
            <w:vAlign w:val="center"/>
          </w:tcPr>
          <w:p w:rsidR="00B30FC5" w:rsidRPr="00354E3D" w:rsidRDefault="00B30FC5" w:rsidP="00202A70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2</w:t>
            </w:r>
          </w:p>
        </w:tc>
        <w:tc>
          <w:tcPr>
            <w:tcW w:w="1482" w:type="pct"/>
          </w:tcPr>
          <w:p w:rsidR="00B30FC5" w:rsidRPr="00354E3D" w:rsidRDefault="00B30FC5" w:rsidP="00202A70">
            <w:pPr>
              <w:jc w:val="both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Февраль</w:t>
            </w:r>
          </w:p>
        </w:tc>
        <w:tc>
          <w:tcPr>
            <w:tcW w:w="1623" w:type="pct"/>
            <w:vAlign w:val="center"/>
          </w:tcPr>
          <w:p w:rsidR="00B30FC5" w:rsidRPr="00354E3D" w:rsidRDefault="00B30FC5" w:rsidP="00202A70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4 398</w:t>
            </w:r>
          </w:p>
        </w:tc>
        <w:tc>
          <w:tcPr>
            <w:tcW w:w="1622" w:type="pct"/>
          </w:tcPr>
          <w:p w:rsidR="00B30FC5" w:rsidRPr="00354E3D" w:rsidRDefault="00F62ED7" w:rsidP="00202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3 040</w:t>
            </w:r>
          </w:p>
        </w:tc>
      </w:tr>
      <w:tr w:rsidR="00B30FC5" w:rsidRPr="00354E3D" w:rsidTr="00202A70">
        <w:tc>
          <w:tcPr>
            <w:tcW w:w="273" w:type="pct"/>
            <w:vAlign w:val="center"/>
          </w:tcPr>
          <w:p w:rsidR="00B30FC5" w:rsidRPr="00354E3D" w:rsidRDefault="00B30FC5" w:rsidP="00202A70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3</w:t>
            </w:r>
          </w:p>
        </w:tc>
        <w:tc>
          <w:tcPr>
            <w:tcW w:w="1482" w:type="pct"/>
          </w:tcPr>
          <w:p w:rsidR="00B30FC5" w:rsidRPr="00354E3D" w:rsidRDefault="00B30FC5" w:rsidP="00202A70">
            <w:pPr>
              <w:jc w:val="both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Март</w:t>
            </w:r>
          </w:p>
        </w:tc>
        <w:tc>
          <w:tcPr>
            <w:tcW w:w="1623" w:type="pct"/>
            <w:vAlign w:val="center"/>
          </w:tcPr>
          <w:p w:rsidR="00B30FC5" w:rsidRPr="00354E3D" w:rsidRDefault="00B30FC5" w:rsidP="00202A70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4 398</w:t>
            </w:r>
          </w:p>
        </w:tc>
        <w:tc>
          <w:tcPr>
            <w:tcW w:w="1622" w:type="pct"/>
          </w:tcPr>
          <w:p w:rsidR="00B30FC5" w:rsidRPr="00354E3D" w:rsidRDefault="00B30FC5" w:rsidP="00202A70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3 019</w:t>
            </w:r>
          </w:p>
        </w:tc>
      </w:tr>
      <w:tr w:rsidR="00B30FC5" w:rsidRPr="00354E3D" w:rsidTr="00202A70">
        <w:tc>
          <w:tcPr>
            <w:tcW w:w="273" w:type="pct"/>
            <w:vAlign w:val="center"/>
          </w:tcPr>
          <w:p w:rsidR="00B30FC5" w:rsidRPr="00354E3D" w:rsidRDefault="00B30FC5" w:rsidP="00202A70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4</w:t>
            </w:r>
          </w:p>
        </w:tc>
        <w:tc>
          <w:tcPr>
            <w:tcW w:w="1482" w:type="pct"/>
          </w:tcPr>
          <w:p w:rsidR="00B30FC5" w:rsidRPr="00354E3D" w:rsidRDefault="00B30FC5" w:rsidP="00202A70">
            <w:pPr>
              <w:jc w:val="both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Апрель</w:t>
            </w:r>
          </w:p>
        </w:tc>
        <w:tc>
          <w:tcPr>
            <w:tcW w:w="1623" w:type="pct"/>
            <w:vAlign w:val="center"/>
          </w:tcPr>
          <w:p w:rsidR="00B30FC5" w:rsidRPr="00354E3D" w:rsidRDefault="00B30FC5" w:rsidP="00202A70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1 539</w:t>
            </w:r>
          </w:p>
        </w:tc>
        <w:tc>
          <w:tcPr>
            <w:tcW w:w="1622" w:type="pct"/>
          </w:tcPr>
          <w:p w:rsidR="00B30FC5" w:rsidRPr="00354E3D" w:rsidRDefault="00B30FC5" w:rsidP="00202A70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1 056</w:t>
            </w:r>
          </w:p>
        </w:tc>
      </w:tr>
      <w:tr w:rsidR="00B30FC5" w:rsidRPr="00354E3D" w:rsidTr="00202A70">
        <w:tc>
          <w:tcPr>
            <w:tcW w:w="273" w:type="pct"/>
            <w:vAlign w:val="center"/>
          </w:tcPr>
          <w:p w:rsidR="00B30FC5" w:rsidRPr="00354E3D" w:rsidRDefault="00B30FC5" w:rsidP="00202A70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5</w:t>
            </w:r>
          </w:p>
        </w:tc>
        <w:tc>
          <w:tcPr>
            <w:tcW w:w="1482" w:type="pct"/>
          </w:tcPr>
          <w:p w:rsidR="00B30FC5" w:rsidRPr="00354E3D" w:rsidRDefault="00B30FC5" w:rsidP="00202A70">
            <w:pPr>
              <w:jc w:val="both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Май</w:t>
            </w:r>
          </w:p>
        </w:tc>
        <w:tc>
          <w:tcPr>
            <w:tcW w:w="1623" w:type="pct"/>
            <w:vAlign w:val="center"/>
          </w:tcPr>
          <w:p w:rsidR="00B30FC5" w:rsidRPr="00354E3D" w:rsidRDefault="00B30FC5" w:rsidP="00202A70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997</w:t>
            </w:r>
          </w:p>
        </w:tc>
        <w:tc>
          <w:tcPr>
            <w:tcW w:w="1622" w:type="pct"/>
          </w:tcPr>
          <w:p w:rsidR="00B30FC5" w:rsidRPr="00354E3D" w:rsidRDefault="00B30FC5" w:rsidP="00202A70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670</w:t>
            </w:r>
          </w:p>
        </w:tc>
      </w:tr>
      <w:tr w:rsidR="00B30FC5" w:rsidRPr="00354E3D" w:rsidTr="00202A70">
        <w:tc>
          <w:tcPr>
            <w:tcW w:w="273" w:type="pct"/>
            <w:vAlign w:val="center"/>
          </w:tcPr>
          <w:p w:rsidR="00B30FC5" w:rsidRPr="00354E3D" w:rsidRDefault="00B30FC5" w:rsidP="00202A70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82" w:type="pct"/>
          </w:tcPr>
          <w:p w:rsidR="00B30FC5" w:rsidRPr="00354E3D" w:rsidRDefault="00B30FC5" w:rsidP="00202A70">
            <w:pPr>
              <w:jc w:val="both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Июнь</w:t>
            </w:r>
          </w:p>
        </w:tc>
        <w:tc>
          <w:tcPr>
            <w:tcW w:w="1623" w:type="pct"/>
            <w:vAlign w:val="center"/>
          </w:tcPr>
          <w:p w:rsidR="00B30FC5" w:rsidRPr="00354E3D" w:rsidRDefault="00B30FC5" w:rsidP="00202A70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997</w:t>
            </w:r>
          </w:p>
        </w:tc>
        <w:tc>
          <w:tcPr>
            <w:tcW w:w="1622" w:type="pct"/>
          </w:tcPr>
          <w:p w:rsidR="00B30FC5" w:rsidRPr="00354E3D" w:rsidRDefault="00B30FC5" w:rsidP="00202A70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670</w:t>
            </w:r>
          </w:p>
        </w:tc>
      </w:tr>
      <w:tr w:rsidR="00B30FC5" w:rsidRPr="00354E3D" w:rsidTr="00202A70">
        <w:tc>
          <w:tcPr>
            <w:tcW w:w="273" w:type="pct"/>
            <w:vAlign w:val="center"/>
          </w:tcPr>
          <w:p w:rsidR="00B30FC5" w:rsidRPr="00354E3D" w:rsidRDefault="00B30FC5" w:rsidP="00202A70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7</w:t>
            </w:r>
          </w:p>
        </w:tc>
        <w:tc>
          <w:tcPr>
            <w:tcW w:w="1482" w:type="pct"/>
          </w:tcPr>
          <w:p w:rsidR="00B30FC5" w:rsidRPr="00354E3D" w:rsidRDefault="00B30FC5" w:rsidP="00202A70">
            <w:pPr>
              <w:jc w:val="both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Июль</w:t>
            </w:r>
          </w:p>
        </w:tc>
        <w:tc>
          <w:tcPr>
            <w:tcW w:w="1623" w:type="pct"/>
            <w:vAlign w:val="center"/>
          </w:tcPr>
          <w:p w:rsidR="00B30FC5" w:rsidRPr="00354E3D" w:rsidRDefault="00B30FC5" w:rsidP="00202A70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1 795</w:t>
            </w:r>
          </w:p>
        </w:tc>
        <w:tc>
          <w:tcPr>
            <w:tcW w:w="1622" w:type="pct"/>
          </w:tcPr>
          <w:p w:rsidR="00B30FC5" w:rsidRPr="00354E3D" w:rsidRDefault="00B30FC5" w:rsidP="00202A70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1 207</w:t>
            </w:r>
          </w:p>
        </w:tc>
      </w:tr>
      <w:tr w:rsidR="00B30FC5" w:rsidRPr="00354E3D" w:rsidTr="00202A70">
        <w:tc>
          <w:tcPr>
            <w:tcW w:w="273" w:type="pct"/>
            <w:vAlign w:val="center"/>
          </w:tcPr>
          <w:p w:rsidR="00B30FC5" w:rsidRPr="00354E3D" w:rsidRDefault="00B30FC5" w:rsidP="00202A70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8</w:t>
            </w:r>
          </w:p>
        </w:tc>
        <w:tc>
          <w:tcPr>
            <w:tcW w:w="1482" w:type="pct"/>
          </w:tcPr>
          <w:p w:rsidR="00B30FC5" w:rsidRPr="00354E3D" w:rsidRDefault="00B30FC5" w:rsidP="00202A70">
            <w:pPr>
              <w:jc w:val="both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Август</w:t>
            </w:r>
          </w:p>
        </w:tc>
        <w:tc>
          <w:tcPr>
            <w:tcW w:w="1623" w:type="pct"/>
            <w:vAlign w:val="center"/>
          </w:tcPr>
          <w:p w:rsidR="00B30FC5" w:rsidRPr="00354E3D" w:rsidRDefault="00B30FC5" w:rsidP="00202A70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3 589</w:t>
            </w:r>
          </w:p>
        </w:tc>
        <w:tc>
          <w:tcPr>
            <w:tcW w:w="1622" w:type="pct"/>
          </w:tcPr>
          <w:p w:rsidR="00B30FC5" w:rsidRPr="00354E3D" w:rsidRDefault="00B30FC5" w:rsidP="00202A70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2 413</w:t>
            </w:r>
          </w:p>
        </w:tc>
      </w:tr>
      <w:tr w:rsidR="00B30FC5" w:rsidRPr="00354E3D" w:rsidTr="00202A70">
        <w:tc>
          <w:tcPr>
            <w:tcW w:w="273" w:type="pct"/>
            <w:vAlign w:val="center"/>
          </w:tcPr>
          <w:p w:rsidR="00B30FC5" w:rsidRPr="00354E3D" w:rsidRDefault="00B30FC5" w:rsidP="00202A70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9</w:t>
            </w:r>
          </w:p>
        </w:tc>
        <w:tc>
          <w:tcPr>
            <w:tcW w:w="1482" w:type="pct"/>
          </w:tcPr>
          <w:p w:rsidR="00B30FC5" w:rsidRPr="00354E3D" w:rsidRDefault="00B30FC5" w:rsidP="00202A70">
            <w:pPr>
              <w:jc w:val="both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Сентябрь</w:t>
            </w:r>
          </w:p>
        </w:tc>
        <w:tc>
          <w:tcPr>
            <w:tcW w:w="1623" w:type="pct"/>
            <w:vAlign w:val="center"/>
          </w:tcPr>
          <w:p w:rsidR="00B30FC5" w:rsidRPr="00354E3D" w:rsidRDefault="00B30FC5" w:rsidP="00202A70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4 178</w:t>
            </w:r>
          </w:p>
        </w:tc>
        <w:tc>
          <w:tcPr>
            <w:tcW w:w="1622" w:type="pct"/>
          </w:tcPr>
          <w:p w:rsidR="00B30FC5" w:rsidRPr="00354E3D" w:rsidRDefault="00B30FC5" w:rsidP="00202A70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2 868</w:t>
            </w:r>
          </w:p>
        </w:tc>
      </w:tr>
      <w:tr w:rsidR="00B30FC5" w:rsidRPr="00354E3D" w:rsidTr="00202A70">
        <w:tc>
          <w:tcPr>
            <w:tcW w:w="273" w:type="pct"/>
            <w:vAlign w:val="center"/>
          </w:tcPr>
          <w:p w:rsidR="00B30FC5" w:rsidRPr="00354E3D" w:rsidRDefault="00B30FC5" w:rsidP="00202A70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10</w:t>
            </w:r>
          </w:p>
        </w:tc>
        <w:tc>
          <w:tcPr>
            <w:tcW w:w="1482" w:type="pct"/>
          </w:tcPr>
          <w:p w:rsidR="00B30FC5" w:rsidRPr="00354E3D" w:rsidRDefault="00B30FC5" w:rsidP="00202A70">
            <w:pPr>
              <w:jc w:val="both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Октябрь</w:t>
            </w:r>
          </w:p>
        </w:tc>
        <w:tc>
          <w:tcPr>
            <w:tcW w:w="1623" w:type="pct"/>
            <w:vAlign w:val="center"/>
          </w:tcPr>
          <w:p w:rsidR="00B30FC5" w:rsidRPr="00354E3D" w:rsidRDefault="00B30FC5" w:rsidP="00202A70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6 816</w:t>
            </w:r>
          </w:p>
        </w:tc>
        <w:tc>
          <w:tcPr>
            <w:tcW w:w="1622" w:type="pct"/>
          </w:tcPr>
          <w:p w:rsidR="00B30FC5" w:rsidRPr="00354E3D" w:rsidRDefault="00B30FC5" w:rsidP="00202A70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4 678</w:t>
            </w:r>
          </w:p>
        </w:tc>
      </w:tr>
      <w:tr w:rsidR="00B30FC5" w:rsidRPr="00354E3D" w:rsidTr="00202A70">
        <w:tc>
          <w:tcPr>
            <w:tcW w:w="273" w:type="pct"/>
            <w:vAlign w:val="center"/>
          </w:tcPr>
          <w:p w:rsidR="00B30FC5" w:rsidRPr="00354E3D" w:rsidRDefault="00B30FC5" w:rsidP="00202A70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11</w:t>
            </w:r>
          </w:p>
        </w:tc>
        <w:tc>
          <w:tcPr>
            <w:tcW w:w="1482" w:type="pct"/>
          </w:tcPr>
          <w:p w:rsidR="00B30FC5" w:rsidRPr="00354E3D" w:rsidRDefault="00B30FC5" w:rsidP="00202A70">
            <w:pPr>
              <w:jc w:val="both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Ноябрь</w:t>
            </w:r>
          </w:p>
        </w:tc>
        <w:tc>
          <w:tcPr>
            <w:tcW w:w="1623" w:type="pct"/>
            <w:vAlign w:val="center"/>
          </w:tcPr>
          <w:p w:rsidR="00B30FC5" w:rsidRPr="00354E3D" w:rsidRDefault="00B30FC5" w:rsidP="00202A70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6 596</w:t>
            </w:r>
          </w:p>
        </w:tc>
        <w:tc>
          <w:tcPr>
            <w:tcW w:w="1622" w:type="pct"/>
          </w:tcPr>
          <w:p w:rsidR="00B30FC5" w:rsidRPr="00354E3D" w:rsidRDefault="00B30FC5" w:rsidP="00202A70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4 527</w:t>
            </w:r>
          </w:p>
        </w:tc>
      </w:tr>
      <w:tr w:rsidR="00B30FC5" w:rsidRPr="00354E3D" w:rsidTr="00202A70">
        <w:trPr>
          <w:trHeight w:val="70"/>
        </w:trPr>
        <w:tc>
          <w:tcPr>
            <w:tcW w:w="273" w:type="pct"/>
            <w:vAlign w:val="center"/>
          </w:tcPr>
          <w:p w:rsidR="00B30FC5" w:rsidRPr="00354E3D" w:rsidRDefault="00B30FC5" w:rsidP="00202A70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12</w:t>
            </w:r>
          </w:p>
        </w:tc>
        <w:tc>
          <w:tcPr>
            <w:tcW w:w="1482" w:type="pct"/>
          </w:tcPr>
          <w:p w:rsidR="00B30FC5" w:rsidRPr="00354E3D" w:rsidRDefault="00B30FC5" w:rsidP="00202A70">
            <w:pPr>
              <w:jc w:val="both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Декабрь</w:t>
            </w:r>
          </w:p>
        </w:tc>
        <w:tc>
          <w:tcPr>
            <w:tcW w:w="1623" w:type="pct"/>
            <w:vAlign w:val="center"/>
          </w:tcPr>
          <w:p w:rsidR="00B30FC5" w:rsidRPr="00354E3D" w:rsidRDefault="00B30FC5" w:rsidP="00202A70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2 859</w:t>
            </w:r>
          </w:p>
        </w:tc>
        <w:tc>
          <w:tcPr>
            <w:tcW w:w="1622" w:type="pct"/>
          </w:tcPr>
          <w:p w:rsidR="00B30FC5" w:rsidRPr="00354E3D" w:rsidRDefault="00B30FC5" w:rsidP="00202A70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1 962</w:t>
            </w:r>
          </w:p>
        </w:tc>
      </w:tr>
      <w:tr w:rsidR="00B30FC5" w:rsidRPr="00354E3D" w:rsidTr="00202A70">
        <w:tc>
          <w:tcPr>
            <w:tcW w:w="273" w:type="pct"/>
            <w:vAlign w:val="center"/>
          </w:tcPr>
          <w:p w:rsidR="00B30FC5" w:rsidRPr="00354E3D" w:rsidRDefault="00B30FC5" w:rsidP="00202A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pct"/>
          </w:tcPr>
          <w:p w:rsidR="00B30FC5" w:rsidRPr="00354E3D" w:rsidRDefault="00B30FC5" w:rsidP="00202A70">
            <w:pPr>
              <w:rPr>
                <w:b/>
                <w:sz w:val="24"/>
                <w:szCs w:val="24"/>
              </w:rPr>
            </w:pPr>
            <w:r w:rsidRPr="00354E3D">
              <w:rPr>
                <w:b/>
                <w:sz w:val="24"/>
                <w:szCs w:val="24"/>
              </w:rPr>
              <w:t>Итого за год</w:t>
            </w:r>
          </w:p>
        </w:tc>
        <w:tc>
          <w:tcPr>
            <w:tcW w:w="1623" w:type="pct"/>
            <w:vAlign w:val="center"/>
          </w:tcPr>
          <w:p w:rsidR="00B30FC5" w:rsidRPr="00354E3D" w:rsidRDefault="00B30FC5" w:rsidP="00202A7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54E3D">
              <w:rPr>
                <w:b/>
                <w:sz w:val="24"/>
                <w:szCs w:val="24"/>
              </w:rPr>
              <w:t>44 978</w:t>
            </w:r>
          </w:p>
        </w:tc>
        <w:tc>
          <w:tcPr>
            <w:tcW w:w="1622" w:type="pct"/>
          </w:tcPr>
          <w:p w:rsidR="00B30FC5" w:rsidRPr="00354E3D" w:rsidRDefault="00F62ED7" w:rsidP="00202A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30 981</w:t>
            </w:r>
          </w:p>
        </w:tc>
      </w:tr>
    </w:tbl>
    <w:p w:rsidR="00B30FC5" w:rsidRPr="00354E3D" w:rsidRDefault="00B30FC5" w:rsidP="00B30FC5">
      <w:pPr>
        <w:shd w:val="clear" w:color="auto" w:fill="FFFFFF"/>
        <w:autoSpaceDE/>
        <w:spacing w:after="150"/>
        <w:rPr>
          <w:color w:val="333333"/>
          <w:sz w:val="24"/>
          <w:szCs w:val="24"/>
        </w:rPr>
      </w:pPr>
    </w:p>
    <w:p w:rsidR="00B30FC5" w:rsidRPr="00354E3D" w:rsidRDefault="00B30FC5" w:rsidP="00B30FC5">
      <w:pPr>
        <w:pStyle w:val="a3"/>
        <w:ind w:right="69"/>
        <w:jc w:val="both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761"/>
        <w:gridCol w:w="3022"/>
        <w:gridCol w:w="3022"/>
      </w:tblGrid>
      <w:tr w:rsidR="00F62ED7" w:rsidRPr="00354E3D" w:rsidTr="00F62ED7">
        <w:trPr>
          <w:trHeight w:val="1047"/>
        </w:trPr>
        <w:tc>
          <w:tcPr>
            <w:tcW w:w="289" w:type="pct"/>
            <w:vAlign w:val="center"/>
          </w:tcPr>
          <w:p w:rsidR="00F62ED7" w:rsidRPr="00354E3D" w:rsidRDefault="00F62ED7" w:rsidP="001A75B9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№ п/п</w:t>
            </w:r>
          </w:p>
        </w:tc>
        <w:tc>
          <w:tcPr>
            <w:tcW w:w="1477" w:type="pct"/>
            <w:vAlign w:val="center"/>
          </w:tcPr>
          <w:p w:rsidR="00F62ED7" w:rsidRPr="00354E3D" w:rsidRDefault="00F62ED7" w:rsidP="001A75B9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1617" w:type="pct"/>
            <w:vAlign w:val="center"/>
          </w:tcPr>
          <w:p w:rsidR="00F62ED7" w:rsidRPr="00354E3D" w:rsidRDefault="00F62ED7" w:rsidP="001A75B9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Энергетический базис по потреблению электрической энергии на цели о</w:t>
            </w:r>
            <w:r>
              <w:rPr>
                <w:sz w:val="24"/>
                <w:szCs w:val="24"/>
              </w:rPr>
              <w:t xml:space="preserve">свещения в базовом периоде (2024 </w:t>
            </w:r>
            <w:r w:rsidRPr="00354E3D">
              <w:rPr>
                <w:sz w:val="24"/>
                <w:szCs w:val="24"/>
              </w:rPr>
              <w:t>году) (</w:t>
            </w:r>
            <w:proofErr w:type="spellStart"/>
            <w:r w:rsidRPr="00354E3D">
              <w:rPr>
                <w:sz w:val="24"/>
                <w:szCs w:val="24"/>
              </w:rPr>
              <w:t>кВт.ч</w:t>
            </w:r>
            <w:proofErr w:type="spellEnd"/>
            <w:r w:rsidRPr="00354E3D">
              <w:rPr>
                <w:sz w:val="24"/>
                <w:szCs w:val="24"/>
              </w:rPr>
              <w:t>)</w:t>
            </w:r>
          </w:p>
        </w:tc>
        <w:tc>
          <w:tcPr>
            <w:tcW w:w="1617" w:type="pct"/>
          </w:tcPr>
          <w:p w:rsidR="00F62ED7" w:rsidRPr="00354E3D" w:rsidRDefault="00F62ED7" w:rsidP="001A75B9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Планируемые показатели экономии электрической энергии на цели освещения (</w:t>
            </w:r>
            <w:proofErr w:type="spellStart"/>
            <w:r w:rsidRPr="00354E3D">
              <w:rPr>
                <w:sz w:val="24"/>
                <w:szCs w:val="24"/>
              </w:rPr>
              <w:t>кВт.ч</w:t>
            </w:r>
            <w:proofErr w:type="spellEnd"/>
            <w:r w:rsidRPr="00354E3D">
              <w:rPr>
                <w:sz w:val="24"/>
                <w:szCs w:val="24"/>
              </w:rPr>
              <w:t>)</w:t>
            </w:r>
          </w:p>
        </w:tc>
      </w:tr>
      <w:tr w:rsidR="00F62ED7" w:rsidRPr="00354E3D" w:rsidTr="00F62ED7">
        <w:trPr>
          <w:trHeight w:val="91"/>
        </w:trPr>
        <w:tc>
          <w:tcPr>
            <w:tcW w:w="289" w:type="pct"/>
            <w:vAlign w:val="center"/>
          </w:tcPr>
          <w:p w:rsidR="00F62ED7" w:rsidRPr="00354E3D" w:rsidRDefault="00F62ED7" w:rsidP="001A75B9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1</w:t>
            </w:r>
          </w:p>
        </w:tc>
        <w:tc>
          <w:tcPr>
            <w:tcW w:w="1477" w:type="pct"/>
          </w:tcPr>
          <w:p w:rsidR="00F62ED7" w:rsidRPr="00354E3D" w:rsidRDefault="00F62ED7" w:rsidP="001A75B9">
            <w:pPr>
              <w:jc w:val="both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Январь</w:t>
            </w:r>
          </w:p>
        </w:tc>
        <w:tc>
          <w:tcPr>
            <w:tcW w:w="1617" w:type="pct"/>
            <w:vAlign w:val="center"/>
          </w:tcPr>
          <w:p w:rsidR="00F62ED7" w:rsidRPr="00354E3D" w:rsidRDefault="00F62ED7" w:rsidP="001A75B9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6 816</w:t>
            </w:r>
          </w:p>
        </w:tc>
        <w:tc>
          <w:tcPr>
            <w:tcW w:w="1617" w:type="pct"/>
          </w:tcPr>
          <w:p w:rsidR="00F62ED7" w:rsidRPr="00354E3D" w:rsidRDefault="00F62ED7" w:rsidP="001A75B9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712</w:t>
            </w:r>
          </w:p>
        </w:tc>
      </w:tr>
      <w:tr w:rsidR="00F62ED7" w:rsidRPr="00354E3D" w:rsidTr="00F62ED7">
        <w:tc>
          <w:tcPr>
            <w:tcW w:w="289" w:type="pct"/>
            <w:vAlign w:val="center"/>
          </w:tcPr>
          <w:p w:rsidR="00F62ED7" w:rsidRPr="00354E3D" w:rsidRDefault="00F62ED7" w:rsidP="001A75B9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2</w:t>
            </w:r>
          </w:p>
        </w:tc>
        <w:tc>
          <w:tcPr>
            <w:tcW w:w="1477" w:type="pct"/>
          </w:tcPr>
          <w:p w:rsidR="00F62ED7" w:rsidRPr="00354E3D" w:rsidRDefault="00F62ED7" w:rsidP="001A75B9">
            <w:pPr>
              <w:jc w:val="both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Февраль</w:t>
            </w:r>
          </w:p>
        </w:tc>
        <w:tc>
          <w:tcPr>
            <w:tcW w:w="1617" w:type="pct"/>
            <w:vAlign w:val="center"/>
          </w:tcPr>
          <w:p w:rsidR="00F62ED7" w:rsidRPr="00354E3D" w:rsidRDefault="00F62ED7" w:rsidP="001A75B9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4 398</w:t>
            </w:r>
          </w:p>
        </w:tc>
        <w:tc>
          <w:tcPr>
            <w:tcW w:w="1617" w:type="pct"/>
          </w:tcPr>
          <w:p w:rsidR="00F62ED7" w:rsidRPr="00354E3D" w:rsidRDefault="00F62ED7" w:rsidP="001A7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3 040</w:t>
            </w:r>
          </w:p>
        </w:tc>
      </w:tr>
      <w:tr w:rsidR="00F62ED7" w:rsidRPr="00354E3D" w:rsidTr="00F62ED7">
        <w:tc>
          <w:tcPr>
            <w:tcW w:w="289" w:type="pct"/>
            <w:vAlign w:val="center"/>
          </w:tcPr>
          <w:p w:rsidR="00F62ED7" w:rsidRPr="00354E3D" w:rsidRDefault="00F62ED7" w:rsidP="001A75B9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3</w:t>
            </w:r>
          </w:p>
        </w:tc>
        <w:tc>
          <w:tcPr>
            <w:tcW w:w="1477" w:type="pct"/>
          </w:tcPr>
          <w:p w:rsidR="00F62ED7" w:rsidRPr="00354E3D" w:rsidRDefault="00F62ED7" w:rsidP="001A75B9">
            <w:pPr>
              <w:jc w:val="both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Март</w:t>
            </w:r>
          </w:p>
        </w:tc>
        <w:tc>
          <w:tcPr>
            <w:tcW w:w="1617" w:type="pct"/>
            <w:vAlign w:val="center"/>
          </w:tcPr>
          <w:p w:rsidR="00F62ED7" w:rsidRPr="00354E3D" w:rsidRDefault="00F62ED7" w:rsidP="001A75B9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4 398</w:t>
            </w:r>
          </w:p>
        </w:tc>
        <w:tc>
          <w:tcPr>
            <w:tcW w:w="1617" w:type="pct"/>
          </w:tcPr>
          <w:p w:rsidR="00F62ED7" w:rsidRPr="00354E3D" w:rsidRDefault="00F62ED7" w:rsidP="001A7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3 040</w:t>
            </w:r>
          </w:p>
        </w:tc>
      </w:tr>
      <w:tr w:rsidR="00F62ED7" w:rsidRPr="00354E3D" w:rsidTr="00F62ED7">
        <w:tc>
          <w:tcPr>
            <w:tcW w:w="289" w:type="pct"/>
            <w:vAlign w:val="center"/>
          </w:tcPr>
          <w:p w:rsidR="00F62ED7" w:rsidRPr="00354E3D" w:rsidRDefault="00F62ED7" w:rsidP="001A75B9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4</w:t>
            </w:r>
          </w:p>
        </w:tc>
        <w:tc>
          <w:tcPr>
            <w:tcW w:w="1477" w:type="pct"/>
          </w:tcPr>
          <w:p w:rsidR="00F62ED7" w:rsidRPr="00354E3D" w:rsidRDefault="00F62ED7" w:rsidP="001A75B9">
            <w:pPr>
              <w:jc w:val="both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Апрель</w:t>
            </w:r>
          </w:p>
        </w:tc>
        <w:tc>
          <w:tcPr>
            <w:tcW w:w="1617" w:type="pct"/>
            <w:vAlign w:val="center"/>
          </w:tcPr>
          <w:p w:rsidR="00F62ED7" w:rsidRPr="00354E3D" w:rsidRDefault="00F62ED7" w:rsidP="001A75B9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1 539</w:t>
            </w:r>
          </w:p>
        </w:tc>
        <w:tc>
          <w:tcPr>
            <w:tcW w:w="1617" w:type="pct"/>
          </w:tcPr>
          <w:p w:rsidR="00F62ED7" w:rsidRPr="00354E3D" w:rsidRDefault="00F62ED7" w:rsidP="001A7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Pr="00354E3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</w:t>
            </w:r>
          </w:p>
        </w:tc>
      </w:tr>
      <w:tr w:rsidR="00F62ED7" w:rsidRPr="00354E3D" w:rsidTr="00F62ED7">
        <w:tc>
          <w:tcPr>
            <w:tcW w:w="289" w:type="pct"/>
            <w:vAlign w:val="center"/>
          </w:tcPr>
          <w:p w:rsidR="00F62ED7" w:rsidRPr="00354E3D" w:rsidRDefault="00F62ED7" w:rsidP="001A75B9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5</w:t>
            </w:r>
          </w:p>
        </w:tc>
        <w:tc>
          <w:tcPr>
            <w:tcW w:w="1477" w:type="pct"/>
          </w:tcPr>
          <w:p w:rsidR="00F62ED7" w:rsidRPr="00354E3D" w:rsidRDefault="00F62ED7" w:rsidP="001A75B9">
            <w:pPr>
              <w:jc w:val="both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Май</w:t>
            </w:r>
          </w:p>
        </w:tc>
        <w:tc>
          <w:tcPr>
            <w:tcW w:w="1617" w:type="pct"/>
            <w:vAlign w:val="center"/>
          </w:tcPr>
          <w:p w:rsidR="00F62ED7" w:rsidRPr="00354E3D" w:rsidRDefault="00F62ED7" w:rsidP="001A75B9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997</w:t>
            </w:r>
          </w:p>
        </w:tc>
        <w:tc>
          <w:tcPr>
            <w:tcW w:w="1617" w:type="pct"/>
          </w:tcPr>
          <w:p w:rsidR="00F62ED7" w:rsidRPr="00354E3D" w:rsidRDefault="00F62ED7" w:rsidP="001A7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</w:t>
            </w:r>
          </w:p>
        </w:tc>
      </w:tr>
      <w:tr w:rsidR="00F62ED7" w:rsidRPr="00354E3D" w:rsidTr="00F62ED7">
        <w:tc>
          <w:tcPr>
            <w:tcW w:w="289" w:type="pct"/>
            <w:vAlign w:val="center"/>
          </w:tcPr>
          <w:p w:rsidR="00F62ED7" w:rsidRPr="00354E3D" w:rsidRDefault="00F62ED7" w:rsidP="001A75B9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6</w:t>
            </w:r>
          </w:p>
        </w:tc>
        <w:tc>
          <w:tcPr>
            <w:tcW w:w="1477" w:type="pct"/>
          </w:tcPr>
          <w:p w:rsidR="00F62ED7" w:rsidRPr="00354E3D" w:rsidRDefault="00F62ED7" w:rsidP="001A75B9">
            <w:pPr>
              <w:jc w:val="both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Июнь</w:t>
            </w:r>
          </w:p>
        </w:tc>
        <w:tc>
          <w:tcPr>
            <w:tcW w:w="1617" w:type="pct"/>
            <w:vAlign w:val="center"/>
          </w:tcPr>
          <w:p w:rsidR="00F62ED7" w:rsidRPr="00354E3D" w:rsidRDefault="00F62ED7" w:rsidP="001A75B9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997</w:t>
            </w:r>
          </w:p>
        </w:tc>
        <w:tc>
          <w:tcPr>
            <w:tcW w:w="1617" w:type="pct"/>
          </w:tcPr>
          <w:p w:rsidR="00F62ED7" w:rsidRPr="00354E3D" w:rsidRDefault="00F62ED7" w:rsidP="001A7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</w:t>
            </w:r>
          </w:p>
        </w:tc>
      </w:tr>
      <w:tr w:rsidR="00F62ED7" w:rsidRPr="00354E3D" w:rsidTr="00F62ED7">
        <w:tc>
          <w:tcPr>
            <w:tcW w:w="289" w:type="pct"/>
            <w:vAlign w:val="center"/>
          </w:tcPr>
          <w:p w:rsidR="00F62ED7" w:rsidRPr="00354E3D" w:rsidRDefault="00F62ED7" w:rsidP="001A75B9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7</w:t>
            </w:r>
          </w:p>
        </w:tc>
        <w:tc>
          <w:tcPr>
            <w:tcW w:w="1477" w:type="pct"/>
          </w:tcPr>
          <w:p w:rsidR="00F62ED7" w:rsidRPr="00354E3D" w:rsidRDefault="00F62ED7" w:rsidP="001A75B9">
            <w:pPr>
              <w:jc w:val="both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Июль</w:t>
            </w:r>
          </w:p>
        </w:tc>
        <w:tc>
          <w:tcPr>
            <w:tcW w:w="1617" w:type="pct"/>
            <w:vAlign w:val="center"/>
          </w:tcPr>
          <w:p w:rsidR="00F62ED7" w:rsidRPr="00354E3D" w:rsidRDefault="00F62ED7" w:rsidP="001A75B9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1 795</w:t>
            </w:r>
          </w:p>
        </w:tc>
        <w:tc>
          <w:tcPr>
            <w:tcW w:w="1617" w:type="pct"/>
          </w:tcPr>
          <w:p w:rsidR="00F62ED7" w:rsidRPr="00354E3D" w:rsidRDefault="00F62ED7" w:rsidP="001A7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</w:t>
            </w:r>
          </w:p>
        </w:tc>
      </w:tr>
      <w:tr w:rsidR="00F62ED7" w:rsidRPr="00354E3D" w:rsidTr="00F62ED7">
        <w:tc>
          <w:tcPr>
            <w:tcW w:w="289" w:type="pct"/>
            <w:vAlign w:val="center"/>
          </w:tcPr>
          <w:p w:rsidR="00F62ED7" w:rsidRPr="00354E3D" w:rsidRDefault="00F62ED7" w:rsidP="001A75B9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8</w:t>
            </w:r>
          </w:p>
        </w:tc>
        <w:tc>
          <w:tcPr>
            <w:tcW w:w="1477" w:type="pct"/>
          </w:tcPr>
          <w:p w:rsidR="00F62ED7" w:rsidRPr="00354E3D" w:rsidRDefault="00F62ED7" w:rsidP="001A75B9">
            <w:pPr>
              <w:jc w:val="both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Август</w:t>
            </w:r>
          </w:p>
        </w:tc>
        <w:tc>
          <w:tcPr>
            <w:tcW w:w="1617" w:type="pct"/>
            <w:vAlign w:val="center"/>
          </w:tcPr>
          <w:p w:rsidR="00F62ED7" w:rsidRPr="00354E3D" w:rsidRDefault="00F62ED7" w:rsidP="001A75B9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3 589</w:t>
            </w:r>
          </w:p>
        </w:tc>
        <w:tc>
          <w:tcPr>
            <w:tcW w:w="1617" w:type="pct"/>
          </w:tcPr>
          <w:p w:rsidR="00F62ED7" w:rsidRPr="00354E3D" w:rsidRDefault="00F62ED7" w:rsidP="001A7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2 428</w:t>
            </w:r>
          </w:p>
        </w:tc>
      </w:tr>
      <w:tr w:rsidR="00F62ED7" w:rsidRPr="00354E3D" w:rsidTr="00F62ED7">
        <w:tc>
          <w:tcPr>
            <w:tcW w:w="289" w:type="pct"/>
            <w:vAlign w:val="center"/>
          </w:tcPr>
          <w:p w:rsidR="00F62ED7" w:rsidRPr="00354E3D" w:rsidRDefault="00F62ED7" w:rsidP="001A75B9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9</w:t>
            </w:r>
          </w:p>
        </w:tc>
        <w:tc>
          <w:tcPr>
            <w:tcW w:w="1477" w:type="pct"/>
          </w:tcPr>
          <w:p w:rsidR="00F62ED7" w:rsidRPr="00354E3D" w:rsidRDefault="00F62ED7" w:rsidP="001A75B9">
            <w:pPr>
              <w:jc w:val="both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Сентябрь</w:t>
            </w:r>
          </w:p>
        </w:tc>
        <w:tc>
          <w:tcPr>
            <w:tcW w:w="1617" w:type="pct"/>
            <w:vAlign w:val="center"/>
          </w:tcPr>
          <w:p w:rsidR="00F62ED7" w:rsidRPr="00354E3D" w:rsidRDefault="00F62ED7" w:rsidP="001A75B9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4 178</w:t>
            </w:r>
          </w:p>
        </w:tc>
        <w:tc>
          <w:tcPr>
            <w:tcW w:w="1617" w:type="pct"/>
          </w:tcPr>
          <w:p w:rsidR="00F62ED7" w:rsidRPr="00354E3D" w:rsidRDefault="00F62ED7" w:rsidP="001A7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2 88</w:t>
            </w:r>
            <w:r w:rsidRPr="00354E3D">
              <w:rPr>
                <w:sz w:val="24"/>
                <w:szCs w:val="24"/>
              </w:rPr>
              <w:t>8</w:t>
            </w:r>
          </w:p>
        </w:tc>
      </w:tr>
      <w:tr w:rsidR="00F62ED7" w:rsidRPr="00354E3D" w:rsidTr="00F62ED7">
        <w:tc>
          <w:tcPr>
            <w:tcW w:w="289" w:type="pct"/>
            <w:vAlign w:val="center"/>
          </w:tcPr>
          <w:p w:rsidR="00F62ED7" w:rsidRPr="00354E3D" w:rsidRDefault="00F62ED7" w:rsidP="001A75B9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10</w:t>
            </w:r>
          </w:p>
        </w:tc>
        <w:tc>
          <w:tcPr>
            <w:tcW w:w="1477" w:type="pct"/>
          </w:tcPr>
          <w:p w:rsidR="00F62ED7" w:rsidRPr="00354E3D" w:rsidRDefault="00F62ED7" w:rsidP="001A75B9">
            <w:pPr>
              <w:jc w:val="both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Октябрь</w:t>
            </w:r>
          </w:p>
        </w:tc>
        <w:tc>
          <w:tcPr>
            <w:tcW w:w="1617" w:type="pct"/>
            <w:vAlign w:val="center"/>
          </w:tcPr>
          <w:p w:rsidR="00F62ED7" w:rsidRPr="00354E3D" w:rsidRDefault="00F62ED7" w:rsidP="001A75B9">
            <w:pPr>
              <w:jc w:val="center"/>
              <w:rPr>
                <w:sz w:val="24"/>
                <w:szCs w:val="24"/>
              </w:rPr>
            </w:pPr>
            <w:r w:rsidRPr="00354E3D">
              <w:rPr>
                <w:sz w:val="24"/>
                <w:szCs w:val="24"/>
              </w:rPr>
              <w:t>6 816</w:t>
            </w:r>
          </w:p>
        </w:tc>
        <w:tc>
          <w:tcPr>
            <w:tcW w:w="1617" w:type="pct"/>
          </w:tcPr>
          <w:p w:rsidR="00F62ED7" w:rsidRPr="00354E3D" w:rsidRDefault="00F62ED7" w:rsidP="001A7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4 712</w:t>
            </w:r>
          </w:p>
        </w:tc>
      </w:tr>
      <w:tr w:rsidR="00F62ED7" w:rsidRPr="00354E3D" w:rsidTr="00F62ED7">
        <w:tc>
          <w:tcPr>
            <w:tcW w:w="289" w:type="pct"/>
            <w:vAlign w:val="center"/>
          </w:tcPr>
          <w:p w:rsidR="00F62ED7" w:rsidRPr="00354E3D" w:rsidRDefault="00F62ED7" w:rsidP="001A75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F62ED7" w:rsidRPr="00354E3D" w:rsidRDefault="00F62ED7" w:rsidP="001A75B9">
            <w:pPr>
              <w:rPr>
                <w:b/>
                <w:sz w:val="24"/>
                <w:szCs w:val="24"/>
              </w:rPr>
            </w:pPr>
            <w:r w:rsidRPr="00354E3D">
              <w:rPr>
                <w:b/>
                <w:sz w:val="24"/>
                <w:szCs w:val="24"/>
              </w:rPr>
              <w:t>Итого за год</w:t>
            </w:r>
          </w:p>
        </w:tc>
        <w:tc>
          <w:tcPr>
            <w:tcW w:w="1617" w:type="pct"/>
            <w:vAlign w:val="center"/>
          </w:tcPr>
          <w:p w:rsidR="00F62ED7" w:rsidRPr="00354E3D" w:rsidRDefault="00F62ED7" w:rsidP="001A75B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33 985</w:t>
            </w:r>
          </w:p>
        </w:tc>
        <w:tc>
          <w:tcPr>
            <w:tcW w:w="1617" w:type="pct"/>
          </w:tcPr>
          <w:p w:rsidR="00F62ED7" w:rsidRPr="00354E3D" w:rsidRDefault="00F62ED7" w:rsidP="001A75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24 446</w:t>
            </w:r>
          </w:p>
        </w:tc>
      </w:tr>
    </w:tbl>
    <w:p w:rsidR="00100A3F" w:rsidRPr="00354E3D" w:rsidRDefault="00100A3F">
      <w:pPr>
        <w:rPr>
          <w:sz w:val="28"/>
          <w:szCs w:val="28"/>
        </w:rPr>
      </w:pPr>
    </w:p>
    <w:sectPr w:rsidR="00100A3F" w:rsidRPr="00354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C5"/>
    <w:rsid w:val="00084BDB"/>
    <w:rsid w:val="00100A3F"/>
    <w:rsid w:val="00334D06"/>
    <w:rsid w:val="00354E3D"/>
    <w:rsid w:val="00397A9E"/>
    <w:rsid w:val="003F1EFC"/>
    <w:rsid w:val="004836EC"/>
    <w:rsid w:val="005E1DAD"/>
    <w:rsid w:val="00636D83"/>
    <w:rsid w:val="00665EF8"/>
    <w:rsid w:val="007040D5"/>
    <w:rsid w:val="008A1566"/>
    <w:rsid w:val="008A5D6E"/>
    <w:rsid w:val="00AC56A4"/>
    <w:rsid w:val="00B30FC5"/>
    <w:rsid w:val="00C93807"/>
    <w:rsid w:val="00F6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6F967"/>
  <w15:docId w15:val="{6A157815-7987-40CD-A464-B8B65F26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FC5"/>
    <w:pPr>
      <w:autoSpaceDE w:val="0"/>
      <w:autoSpaceDN w:val="0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836EC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B30FC5"/>
    <w:pPr>
      <w:widowControl w:val="0"/>
    </w:pPr>
    <w:rPr>
      <w:sz w:val="28"/>
      <w:szCs w:val="28"/>
      <w:lang w:val="x-none" w:eastAsia="x-none"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B30FC5"/>
    <w:rPr>
      <w:rFonts w:ascii="Times New Roman" w:eastAsia="Times New Roman" w:hAnsi="Times New Roman"/>
      <w:sz w:val="28"/>
      <w:szCs w:val="28"/>
      <w:lang w:val="x-none" w:eastAsia="x-none" w:bidi="ru-RU"/>
    </w:rPr>
  </w:style>
  <w:style w:type="character" w:customStyle="1" w:styleId="a5">
    <w:name w:val="Абзац списка Знак"/>
    <w:link w:val="a6"/>
    <w:uiPriority w:val="34"/>
    <w:locked/>
    <w:rsid w:val="00B30FC5"/>
    <w:rPr>
      <w:sz w:val="22"/>
      <w:szCs w:val="22"/>
      <w:lang w:bidi="ru-RU"/>
    </w:rPr>
  </w:style>
  <w:style w:type="paragraph" w:styleId="a6">
    <w:name w:val="List Paragraph"/>
    <w:basedOn w:val="a"/>
    <w:link w:val="a5"/>
    <w:uiPriority w:val="34"/>
    <w:qFormat/>
    <w:rsid w:val="00B30FC5"/>
    <w:pPr>
      <w:widowControl w:val="0"/>
      <w:ind w:left="1105" w:hanging="164"/>
    </w:pPr>
    <w:rPr>
      <w:rFonts w:ascii="Calibri" w:eastAsia="Calibri" w:hAnsi="Calibri"/>
      <w:sz w:val="22"/>
      <w:szCs w:val="22"/>
      <w:lang w:eastAsia="en-US" w:bidi="ru-RU"/>
    </w:rPr>
  </w:style>
  <w:style w:type="character" w:styleId="a7">
    <w:name w:val="Hyperlink"/>
    <w:basedOn w:val="a0"/>
    <w:uiPriority w:val="99"/>
    <w:semiHidden/>
    <w:unhideWhenUsed/>
    <w:rsid w:val="00B30FC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836EC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2ED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2E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8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1302053677" TargetMode="External"/><Relationship Id="rId5" Type="http://schemas.openxmlformats.org/officeDocument/2006/relationships/hyperlink" Target="https://www.consultant.ru/document/cons_doc_LAW_482576/b004fed0b70d0f223e4a81f8ad6cd92af90a7e3b/" TargetMode="External"/><Relationship Id="rId4" Type="http://schemas.openxmlformats.org/officeDocument/2006/relationships/hyperlink" Target="https://www.consultant.ru/document/cons_doc_LAW_449446/3eeafbd3bdb64673818bd5cba64081209bddc7a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14</dc:creator>
  <cp:lastModifiedBy>Пользователь</cp:lastModifiedBy>
  <cp:revision>2</cp:revision>
  <cp:lastPrinted>2024-11-28T08:04:00Z</cp:lastPrinted>
  <dcterms:created xsi:type="dcterms:W3CDTF">2024-11-28T09:15:00Z</dcterms:created>
  <dcterms:modified xsi:type="dcterms:W3CDTF">2024-11-28T09:15:00Z</dcterms:modified>
</cp:coreProperties>
</file>