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spacing w:after="0" w:line="240" w:lineRule="auto"/>
        <w:jc w:val="center"/>
        <w:rPr>
          <w:rFonts w:ascii="Times New Roman" w:cs="Times New Roman" w:eastAsia="Calibri" w:hAnsi="Times New Roman"/>
          <w:bCs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Cs/>
          <w:sz w:val="24"/>
          <w:szCs w:val="24"/>
          <w:lang w:eastAsia="ru-RU"/>
        </w:rPr>
        <w:t xml:space="preserve">Государственное бюджетное дошкольное образовательное учреждение </w:t>
      </w:r>
    </w:p>
    <w:p w14:paraId="00000002">
      <w:pPr>
        <w:spacing w:after="0" w:line="240" w:lineRule="auto"/>
        <w:jc w:val="center"/>
        <w:rPr>
          <w:rFonts w:ascii="Times New Roman" w:cs="Times New Roman" w:eastAsia="Calibri" w:hAnsi="Times New Roman"/>
          <w:bCs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Cs/>
          <w:sz w:val="24"/>
          <w:szCs w:val="24"/>
          <w:lang w:eastAsia="ru-RU"/>
        </w:rPr>
        <w:t xml:space="preserve">детский сад № 14 общеразвивающего вида </w:t>
      </w:r>
    </w:p>
    <w:p w14:paraId="00000003">
      <w:pPr>
        <w:spacing w:after="0" w:line="240" w:lineRule="auto"/>
        <w:jc w:val="center"/>
        <w:rPr>
          <w:rFonts w:ascii="Times New Roman" w:cs="Times New Roman" w:eastAsia="Calibri" w:hAnsi="Times New Roman"/>
          <w:bCs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Cs/>
          <w:sz w:val="24"/>
          <w:szCs w:val="24"/>
          <w:lang w:eastAsia="ru-RU"/>
        </w:rPr>
        <w:t xml:space="preserve">с приоритетным осуществлением деятельности по физическому развитию детей </w:t>
      </w:r>
    </w:p>
    <w:p w14:paraId="00000004">
      <w:pPr>
        <w:spacing w:after="0" w:line="240" w:lineRule="auto"/>
        <w:jc w:val="center"/>
        <w:rPr>
          <w:rFonts w:ascii="Times New Roman" w:cs="Times New Roman" w:eastAsia="Calibri" w:hAnsi="Times New Roman"/>
          <w:bCs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Cs/>
          <w:sz w:val="24"/>
          <w:szCs w:val="24"/>
          <w:lang w:eastAsia="ru-RU"/>
        </w:rPr>
        <w:t>Невского района Санкт-Петербурга</w:t>
      </w:r>
    </w:p>
    <w:p w14:paraId="00000005">
      <w:pPr>
        <w:pStyle w:val="Normal(Web)"/>
        <w:shd w:val="clear" w:color="auto" w:fill="ffffff"/>
        <w:spacing w:before="0" w:after="0" w:line="317" w:lineRule="atLeast"/>
        <w:rPr>
          <w:rFonts w:ascii="Open Sans" w:cs="Open Sans" w:hAnsi="Open Sans"/>
          <w:color w:val="181818"/>
          <w:sz w:val="21"/>
          <w:szCs w:val="21"/>
        </w:rPr>
      </w:pPr>
      <w:r>
        <w:rPr>
          <w:rFonts w:ascii="Open Sans" w:cs="Open Sans" w:hAnsi="Open Sans"/>
          <w:color w:val="181818"/>
          <w:sz w:val="21"/>
          <w:szCs w:val="21"/>
        </w:rPr>
        <w:br w:type="textWrapping"/>
      </w:r>
    </w:p>
    <w:p w14:paraId="00000006">
      <w:pPr>
        <w:pStyle w:val="Normal(Web)"/>
        <w:shd w:val="clear" w:color="auto" w:fill="ffffff"/>
        <w:spacing w:before="0" w:after="0" w:line="317" w:lineRule="atLeast"/>
        <w:rPr>
          <w:rFonts w:ascii="Open Sans" w:cs="Open Sans" w:hAnsi="Open Sans"/>
          <w:color w:val="181818"/>
          <w:sz w:val="21"/>
          <w:szCs w:val="21"/>
        </w:rPr>
      </w:pPr>
      <w:r>
        <w:rPr>
          <w:rFonts w:ascii="Open Sans" w:cs="Open Sans" w:hAnsi="Open Sans"/>
          <w:color w:val="181818"/>
          <w:sz w:val="21"/>
          <w:szCs w:val="21"/>
        </w:rPr>
        <w:br w:type="textWrapping"/>
      </w:r>
    </w:p>
    <w:p w14:paraId="00000007">
      <w:pPr>
        <w:pStyle w:val="Normal(Web)"/>
        <w:shd w:val="clear" w:color="auto" w:fill="ffffff"/>
        <w:spacing w:before="0" w:after="0" w:line="317" w:lineRule="atLeast"/>
        <w:rPr>
          <w:rFonts w:ascii="Open Sans" w:cs="Open Sans" w:hAnsi="Open Sans"/>
          <w:color w:val="181818"/>
          <w:sz w:val="21"/>
          <w:szCs w:val="21"/>
        </w:rPr>
      </w:pPr>
      <w:r>
        <w:rPr>
          <w:rFonts w:ascii="Open Sans" w:cs="Open Sans" w:hAnsi="Open Sans"/>
          <w:color w:val="181818"/>
          <w:sz w:val="21"/>
          <w:szCs w:val="21"/>
        </w:rPr>
        <w:br w:type="textWrapping"/>
      </w:r>
    </w:p>
    <w:p w14:paraId="00000008">
      <w:pPr>
        <w:pStyle w:val="Normal(Web)"/>
        <w:shd w:val="clear" w:color="auto" w:fill="ffffff"/>
        <w:spacing w:before="0" w:after="0" w:line="317" w:lineRule="atLeast"/>
        <w:rPr>
          <w:rFonts w:ascii="Open Sans" w:cs="Open Sans" w:hAnsi="Open Sans"/>
          <w:color w:val="181818"/>
          <w:sz w:val="21"/>
          <w:szCs w:val="21"/>
        </w:rPr>
      </w:pPr>
      <w:r>
        <w:rPr>
          <w:rFonts w:ascii="Open Sans" w:cs="Open Sans" w:hAnsi="Open Sans"/>
          <w:color w:val="181818"/>
          <w:sz w:val="21"/>
          <w:szCs w:val="21"/>
        </w:rPr>
        <w:br w:type="textWrapping"/>
      </w:r>
    </w:p>
    <w:p w14:paraId="00000009">
      <w:pPr>
        <w:pStyle w:val="Normal(Web)"/>
        <w:shd w:val="clear" w:color="auto" w:fill="ffffff"/>
        <w:spacing w:before="0" w:after="0" w:line="317" w:lineRule="atLeast"/>
        <w:rPr>
          <w:rFonts w:ascii="Open Sans" w:cs="Open Sans" w:hAnsi="Open Sans"/>
          <w:color w:val="181818"/>
          <w:sz w:val="21"/>
          <w:szCs w:val="21"/>
        </w:rPr>
      </w:pPr>
      <w:r>
        <w:rPr>
          <w:rFonts w:ascii="Open Sans" w:cs="Open Sans" w:hAnsi="Open Sans"/>
          <w:color w:val="181818"/>
          <w:sz w:val="21"/>
          <w:szCs w:val="21"/>
        </w:rPr>
        <w:br w:type="textWrapping"/>
      </w:r>
    </w:p>
    <w:p w14:paraId="0000000A">
      <w:pPr>
        <w:pStyle w:val="Normal(Web)"/>
        <w:shd w:val="clear" w:color="auto" w:fill="ffffff"/>
        <w:spacing w:before="0" w:after="0" w:line="317" w:lineRule="atLeast"/>
        <w:rPr>
          <w:rFonts w:ascii="Open Sans" w:cs="Open Sans" w:hAnsi="Open Sans"/>
          <w:color w:val="181818"/>
          <w:sz w:val="21"/>
          <w:szCs w:val="21"/>
        </w:rPr>
      </w:pPr>
      <w:r>
        <w:rPr>
          <w:rFonts w:ascii="Open Sans" w:cs="Open Sans" w:hAnsi="Open Sans"/>
          <w:color w:val="181818"/>
          <w:sz w:val="21"/>
          <w:szCs w:val="21"/>
        </w:rPr>
        <w:br w:type="textWrapping"/>
      </w:r>
    </w:p>
    <w:p w14:paraId="0000000B">
      <w:pPr>
        <w:pStyle w:val="Normal(Web)"/>
        <w:shd w:val="clear" w:color="auto" w:fill="ffffff"/>
        <w:spacing w:before="0" w:after="0" w:line="317" w:lineRule="atLeast"/>
        <w:rPr>
          <w:rFonts w:ascii="Open Sans" w:cs="Open Sans" w:hAnsi="Open Sans"/>
          <w:color w:val="181818"/>
          <w:sz w:val="21"/>
          <w:szCs w:val="21"/>
        </w:rPr>
      </w:pPr>
      <w:r>
        <w:rPr>
          <w:rFonts w:ascii="Open Sans" w:cs="Open Sans" w:hAnsi="Open Sans"/>
          <w:color w:val="181818"/>
          <w:sz w:val="21"/>
          <w:szCs w:val="21"/>
        </w:rPr>
        <w:br w:type="textWrapping"/>
      </w:r>
      <w:r>
        <w:rPr>
          <w:rFonts w:ascii="Open Sans" w:cs="Open Sans" w:hAnsi="Open Sans"/>
          <w:color w:val="181818"/>
          <w:sz w:val="21"/>
          <w:szCs w:val="21"/>
        </w:rPr>
        <w:br w:type="textWrapping"/>
      </w:r>
    </w:p>
    <w:p w14:paraId="0000000C">
      <w:pPr>
        <w:pStyle w:val="Normal(Web)"/>
        <w:shd w:val="clear" w:color="auto" w:fill="ffffff"/>
        <w:spacing w:before="0" w:after="0" w:line="317" w:lineRule="atLeast"/>
        <w:jc w:val="center"/>
        <w:rPr>
          <w:rFonts w:ascii="Open Sans" w:cs="Open Sans" w:hAnsi="Open Sans"/>
          <w:color w:val="181818"/>
          <w:sz w:val="21"/>
          <w:szCs w:val="21"/>
        </w:rPr>
      </w:pPr>
      <w:r>
        <w:rPr>
          <w:b/>
          <w:bCs/>
          <w:color w:val="181818"/>
          <w:sz w:val="32"/>
          <w:szCs w:val="32"/>
        </w:rPr>
        <w:t>Краткосрочный проект</w:t>
      </w:r>
    </w:p>
    <w:p w14:paraId="0000000D">
      <w:pPr>
        <w:pStyle w:val="Normal(Web)"/>
        <w:shd w:val="clear" w:color="auto" w:fill="ffffff"/>
        <w:spacing w:before="0" w:after="0" w:line="317" w:lineRule="atLeast"/>
        <w:jc w:val="center"/>
        <w:rPr>
          <w:rFonts w:ascii="Open Sans" w:cs="Open Sans" w:hAnsi="Open Sans"/>
          <w:color w:val="181818"/>
          <w:sz w:val="21"/>
          <w:szCs w:val="21"/>
        </w:rPr>
      </w:pPr>
      <w:r>
        <w:rPr>
          <w:b/>
          <w:bCs/>
          <w:color w:val="181818"/>
          <w:sz w:val="32"/>
          <w:szCs w:val="32"/>
        </w:rPr>
        <w:t>в подготовительной группе «Звездочки»</w:t>
      </w:r>
    </w:p>
    <w:p w14:paraId="0000000E">
      <w:pPr>
        <w:pStyle w:val="Normal(Web)"/>
        <w:shd w:val="clear" w:color="auto" w:fill="ffffff"/>
        <w:spacing w:before="0" w:after="0" w:line="317" w:lineRule="atLeast"/>
        <w:jc w:val="center"/>
        <w:rPr>
          <w:rFonts w:ascii="Open Sans" w:cs="Open Sans" w:hAnsi="Open Sans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32"/>
          <w:szCs w:val="32"/>
        </w:rPr>
        <w:t>«Будь здоров!»</w:t>
      </w:r>
    </w:p>
    <w:p w14:paraId="0000000F">
      <w:pPr>
        <w:pStyle w:val="Normal(Web)"/>
        <w:shd w:val="clear" w:color="auto" w:fill="ffffff"/>
        <w:spacing w:before="0" w:after="0" w:line="210" w:lineRule="atLeast"/>
        <w:rPr>
          <w:rFonts w:ascii="Open Sans" w:cs="Open Sans" w:hAnsi="Open Sans"/>
          <w:color w:val="181818"/>
          <w:sz w:val="21"/>
          <w:szCs w:val="21"/>
        </w:rPr>
      </w:pPr>
    </w:p>
    <w:p w14:paraId="00000010">
      <w:pPr>
        <w:pStyle w:val="Normal(Web)"/>
        <w:shd w:val="clear" w:color="auto" w:fill="ffffff"/>
        <w:spacing w:before="0" w:after="0" w:line="210" w:lineRule="atLeast"/>
        <w:rPr>
          <w:rFonts w:ascii="Open Sans" w:cs="Open Sans" w:hAnsi="Open Sans"/>
          <w:color w:val="181818"/>
          <w:sz w:val="21"/>
          <w:szCs w:val="21"/>
        </w:rPr>
      </w:pPr>
    </w:p>
    <w:p w14:paraId="00000011">
      <w:pPr>
        <w:pStyle w:val="Normal(Web)"/>
        <w:shd w:val="clear" w:color="auto" w:fill="ffffff"/>
        <w:spacing w:before="0" w:after="0" w:line="210" w:lineRule="atLeast"/>
        <w:rPr>
          <w:rFonts w:ascii="Open Sans" w:cs="Open Sans" w:hAnsi="Open Sans"/>
          <w:color w:val="181818"/>
          <w:sz w:val="21"/>
          <w:szCs w:val="21"/>
        </w:rPr>
      </w:pPr>
    </w:p>
    <w:p w14:paraId="00000012">
      <w:pPr>
        <w:pStyle w:val="Normal(Web)"/>
        <w:shd w:val="clear" w:color="auto" w:fill="ffffff"/>
        <w:spacing w:before="0" w:after="0" w:line="210" w:lineRule="atLeast"/>
        <w:rPr>
          <w:rFonts w:ascii="Open Sans" w:cs="Open Sans" w:hAnsi="Open Sans"/>
          <w:color w:val="181818"/>
          <w:sz w:val="21"/>
          <w:szCs w:val="21"/>
        </w:rPr>
      </w:pPr>
    </w:p>
    <w:p w14:paraId="00000013">
      <w:pPr>
        <w:pStyle w:val="Normal(Web)"/>
        <w:shd w:val="clear" w:color="auto" w:fill="ffffff"/>
        <w:spacing w:before="0" w:after="0" w:line="210" w:lineRule="atLeast"/>
        <w:rPr>
          <w:rFonts w:ascii="Open Sans" w:cs="Open Sans" w:hAnsi="Open Sans"/>
          <w:color w:val="181818"/>
          <w:sz w:val="21"/>
          <w:szCs w:val="21"/>
        </w:rPr>
      </w:pPr>
    </w:p>
    <w:p w14:paraId="00000014">
      <w:pPr>
        <w:pStyle w:val="Normal(Web)"/>
        <w:shd w:val="clear" w:color="auto" w:fill="ffffff"/>
        <w:spacing w:before="0" w:after="0" w:line="210" w:lineRule="atLeast"/>
        <w:rPr>
          <w:rFonts w:ascii="Open Sans" w:cs="Open Sans" w:hAnsi="Open Sans"/>
          <w:color w:val="181818"/>
          <w:sz w:val="21"/>
          <w:szCs w:val="21"/>
        </w:rPr>
      </w:pPr>
    </w:p>
    <w:p w14:paraId="00000015">
      <w:pPr>
        <w:pStyle w:val="Normal(Web)"/>
        <w:shd w:val="clear" w:color="auto" w:fill="ffffff"/>
        <w:spacing w:before="0" w:after="0" w:line="210" w:lineRule="atLeast"/>
        <w:rPr>
          <w:rFonts w:ascii="Open Sans" w:cs="Open Sans" w:hAnsi="Open Sans"/>
          <w:color w:val="181818"/>
          <w:sz w:val="21"/>
          <w:szCs w:val="21"/>
        </w:rPr>
      </w:pPr>
    </w:p>
    <w:p w14:paraId="00000016">
      <w:pPr>
        <w:pStyle w:val="Normal(Web)"/>
        <w:shd w:val="clear" w:color="auto" w:fill="ffffff"/>
        <w:spacing w:before="0" w:after="0" w:line="210" w:lineRule="atLeast"/>
        <w:rPr>
          <w:rFonts w:ascii="Open Sans" w:cs="Open Sans" w:hAnsi="Open Sans"/>
          <w:color w:val="181818"/>
          <w:sz w:val="21"/>
          <w:szCs w:val="21"/>
        </w:rPr>
      </w:pPr>
    </w:p>
    <w:p w14:paraId="00000017">
      <w:pPr>
        <w:pStyle w:val="Normal(Web)"/>
        <w:shd w:val="clear" w:color="auto" w:fill="ffffff"/>
        <w:spacing w:before="0" w:after="0" w:line="210" w:lineRule="atLeast"/>
        <w:rPr>
          <w:rFonts w:ascii="Open Sans" w:cs="Open Sans" w:hAnsi="Open Sans"/>
          <w:color w:val="181818"/>
          <w:sz w:val="21"/>
          <w:szCs w:val="21"/>
        </w:rPr>
      </w:pPr>
    </w:p>
    <w:p w14:paraId="00000018">
      <w:pPr>
        <w:pStyle w:val="Normal(Web)"/>
        <w:shd w:val="clear" w:color="auto" w:fill="ffffff"/>
        <w:spacing w:before="0" w:after="0" w:line="210" w:lineRule="atLeast"/>
        <w:rPr>
          <w:rFonts w:ascii="Open Sans" w:cs="Open Sans" w:hAnsi="Open Sans"/>
          <w:color w:val="181818"/>
          <w:sz w:val="21"/>
          <w:szCs w:val="21"/>
        </w:rPr>
      </w:pPr>
    </w:p>
    <w:p w14:paraId="00000019">
      <w:pPr>
        <w:pStyle w:val="Normal(Web)"/>
        <w:shd w:val="clear" w:color="auto" w:fill="ffffff"/>
        <w:spacing w:before="0" w:after="0" w:line="210" w:lineRule="atLeast"/>
        <w:rPr>
          <w:rFonts w:ascii="Open Sans" w:cs="Open Sans" w:hAnsi="Open Sans"/>
          <w:color w:val="181818"/>
          <w:sz w:val="21"/>
          <w:szCs w:val="21"/>
        </w:rPr>
      </w:pPr>
    </w:p>
    <w:p w14:paraId="0000001A">
      <w:pPr>
        <w:pStyle w:val="Normal(Web)"/>
        <w:shd w:val="clear" w:color="auto" w:fill="ffffff"/>
        <w:spacing w:before="0" w:after="0" w:line="210" w:lineRule="atLeast"/>
        <w:rPr>
          <w:rFonts w:ascii="Open Sans" w:cs="Open Sans" w:hAnsi="Open Sans"/>
          <w:color w:val="181818"/>
          <w:sz w:val="21"/>
          <w:szCs w:val="21"/>
        </w:rPr>
      </w:pPr>
    </w:p>
    <w:p w14:paraId="0000001B">
      <w:pPr>
        <w:pStyle w:val="Normal(Web)"/>
        <w:shd w:val="clear" w:color="auto" w:fill="ffffff"/>
        <w:spacing w:before="0" w:after="0" w:line="210" w:lineRule="atLeast"/>
        <w:jc w:val="right"/>
        <w:rPr>
          <w:rFonts w:ascii="Open Sans" w:cs="Open Sans" w:hAnsi="Open Sans"/>
          <w:color w:val="181818"/>
          <w:sz w:val="21"/>
          <w:szCs w:val="21"/>
        </w:rPr>
      </w:pPr>
      <w:r>
        <w:rPr>
          <w:color w:val="000000"/>
        </w:rPr>
        <w:t>Проект подготовили воспитатели:</w:t>
      </w:r>
    </w:p>
    <w:p w14:paraId="0000001C">
      <w:pPr>
        <w:pStyle w:val="Normal(Web)"/>
        <w:shd w:val="clear" w:color="auto" w:fill="ffffff"/>
        <w:spacing w:before="0" w:after="0" w:line="210" w:lineRule="atLeast"/>
        <w:jc w:val="right"/>
        <w:rPr>
          <w:color w:val="000000"/>
        </w:rPr>
      </w:pPr>
      <w:r>
        <w:rPr>
          <w:color w:val="000000"/>
        </w:rPr>
        <w:t>Савченкова Ю. В.</w:t>
      </w:r>
    </w:p>
    <w:p w14:paraId="0000001D">
      <w:pPr>
        <w:pStyle w:val="Normal(Web)"/>
        <w:shd w:val="clear" w:color="auto" w:fill="ffffff"/>
        <w:spacing w:before="0" w:after="0" w:line="210" w:lineRule="atLeast"/>
        <w:jc w:val="right"/>
        <w:rPr>
          <w:rFonts w:ascii="Open Sans" w:cs="Open Sans" w:hAnsi="Open Sans"/>
          <w:color w:val="181818"/>
          <w:sz w:val="21"/>
          <w:szCs w:val="21"/>
        </w:rPr>
      </w:pPr>
      <w:r>
        <w:rPr>
          <w:color w:val="000000"/>
        </w:rPr>
        <w:t>Саврасова Т. В.</w:t>
      </w:r>
    </w:p>
    <w:p w14:paraId="0000001E">
      <w:pPr>
        <w:pStyle w:val="Normal(Web)"/>
        <w:shd w:val="clear" w:color="auto" w:fill="ffffff"/>
        <w:spacing w:before="0" w:after="0" w:line="210" w:lineRule="atLeast"/>
        <w:rPr>
          <w:rFonts w:ascii="Open Sans" w:cs="Open Sans" w:hAnsi="Open Sans"/>
          <w:color w:val="181818"/>
          <w:sz w:val="21"/>
          <w:szCs w:val="21"/>
        </w:rPr>
      </w:pPr>
    </w:p>
    <w:p w14:paraId="0000001F">
      <w:pPr>
        <w:pStyle w:val="Normal(Web)"/>
        <w:shd w:val="clear" w:color="auto" w:fill="ffffff"/>
        <w:spacing w:before="0" w:after="0" w:line="210" w:lineRule="atLeast"/>
        <w:rPr>
          <w:rFonts w:ascii="Open Sans" w:cs="Open Sans" w:hAnsi="Open Sans"/>
          <w:color w:val="181818"/>
          <w:sz w:val="21"/>
          <w:szCs w:val="21"/>
        </w:rPr>
      </w:pPr>
    </w:p>
    <w:p w14:paraId="00000020">
      <w:pPr>
        <w:pStyle w:val="Normal(Web)"/>
        <w:shd w:val="clear" w:color="auto" w:fill="ffffff"/>
        <w:spacing w:before="0" w:after="0" w:line="210" w:lineRule="atLeast"/>
        <w:rPr>
          <w:rFonts w:ascii="Open Sans" w:cs="Open Sans" w:hAnsi="Open Sans"/>
          <w:color w:val="181818"/>
          <w:sz w:val="21"/>
          <w:szCs w:val="21"/>
        </w:rPr>
      </w:pPr>
    </w:p>
    <w:p w14:paraId="00000021">
      <w:pPr>
        <w:pStyle w:val="Normal(Web)"/>
        <w:shd w:val="clear" w:color="auto" w:fill="ffffff"/>
        <w:spacing w:before="0" w:after="0" w:line="210" w:lineRule="atLeast"/>
        <w:rPr>
          <w:rFonts w:ascii="Open Sans" w:cs="Open Sans" w:hAnsi="Open Sans"/>
          <w:color w:val="181818"/>
          <w:sz w:val="21"/>
          <w:szCs w:val="21"/>
        </w:rPr>
      </w:pPr>
    </w:p>
    <w:p w14:paraId="00000022">
      <w:pPr>
        <w:pStyle w:val="Normal(Web)"/>
        <w:shd w:val="clear" w:color="auto" w:fill="ffffff"/>
        <w:spacing w:before="0" w:after="0" w:line="210" w:lineRule="atLeast"/>
        <w:rPr>
          <w:rFonts w:ascii="Open Sans" w:cs="Open Sans" w:hAnsi="Open Sans"/>
          <w:color w:val="181818"/>
          <w:sz w:val="21"/>
          <w:szCs w:val="21"/>
        </w:rPr>
      </w:pPr>
    </w:p>
    <w:p w14:paraId="00000023">
      <w:pPr>
        <w:pStyle w:val="Normal(Web)"/>
        <w:shd w:val="clear" w:color="auto" w:fill="ffffff"/>
        <w:spacing w:before="0" w:after="0" w:line="210" w:lineRule="atLeast"/>
        <w:rPr>
          <w:rFonts w:ascii="Open Sans" w:cs="Open Sans" w:hAnsi="Open Sans"/>
          <w:color w:val="181818"/>
          <w:sz w:val="21"/>
          <w:szCs w:val="21"/>
        </w:rPr>
      </w:pPr>
    </w:p>
    <w:p w14:paraId="00000024">
      <w:pPr>
        <w:pStyle w:val="Normal(Web)"/>
        <w:shd w:val="clear" w:color="auto" w:fill="ffffff"/>
        <w:spacing w:before="0" w:after="0" w:line="210" w:lineRule="atLeast"/>
        <w:rPr>
          <w:rFonts w:ascii="Open Sans" w:cs="Open Sans" w:hAnsi="Open Sans"/>
          <w:color w:val="181818"/>
          <w:sz w:val="21"/>
          <w:szCs w:val="21"/>
        </w:rPr>
      </w:pPr>
    </w:p>
    <w:p w14:paraId="00000025">
      <w:pPr>
        <w:pStyle w:val="Normal(Web)"/>
        <w:shd w:val="clear" w:color="auto" w:fill="ffffff"/>
        <w:spacing w:before="0" w:after="0" w:line="210" w:lineRule="atLeast"/>
        <w:rPr>
          <w:rFonts w:ascii="Open Sans" w:cs="Open Sans" w:hAnsi="Open Sans"/>
          <w:color w:val="181818"/>
          <w:sz w:val="21"/>
          <w:szCs w:val="21"/>
        </w:rPr>
      </w:pPr>
    </w:p>
    <w:p w14:paraId="00000026">
      <w:pPr>
        <w:pStyle w:val="Normal(Web)"/>
        <w:shd w:val="clear" w:color="auto" w:fill="ffffff"/>
        <w:spacing w:before="0" w:after="0" w:line="210" w:lineRule="atLeast"/>
        <w:rPr>
          <w:rFonts w:ascii="Open Sans" w:cs="Open Sans" w:hAnsi="Open Sans"/>
          <w:color w:val="181818"/>
          <w:sz w:val="21"/>
          <w:szCs w:val="21"/>
        </w:rPr>
      </w:pPr>
    </w:p>
    <w:p w14:paraId="00000027">
      <w:pPr>
        <w:pStyle w:val="Normal(Web)"/>
        <w:shd w:val="clear" w:color="auto" w:fill="ffffff"/>
        <w:spacing w:before="0" w:after="0" w:line="210" w:lineRule="atLeast"/>
        <w:rPr>
          <w:rFonts w:ascii="Open Sans" w:cs="Open Sans" w:hAnsi="Open Sans"/>
          <w:color w:val="181818"/>
          <w:sz w:val="21"/>
          <w:szCs w:val="21"/>
        </w:rPr>
      </w:pPr>
    </w:p>
    <w:p w14:paraId="00000028">
      <w:pPr>
        <w:pStyle w:val="Normal(Web)"/>
        <w:shd w:val="clear" w:color="auto" w:fill="ffffff"/>
        <w:spacing w:before="0" w:after="0" w:line="210" w:lineRule="atLeast"/>
        <w:rPr>
          <w:rFonts w:ascii="Open Sans" w:cs="Open Sans" w:hAnsi="Open Sans"/>
          <w:color w:val="181818"/>
          <w:sz w:val="21"/>
          <w:szCs w:val="21"/>
        </w:rPr>
      </w:pPr>
    </w:p>
    <w:p w14:paraId="00000029">
      <w:pPr>
        <w:pStyle w:val="Normal(Web)"/>
        <w:shd w:val="clear" w:color="auto" w:fill="ffffff"/>
        <w:spacing w:before="0" w:after="0" w:line="210" w:lineRule="atLeast"/>
        <w:rPr>
          <w:rFonts w:ascii="Open Sans" w:cs="Open Sans" w:hAnsi="Open Sans"/>
          <w:color w:val="181818"/>
          <w:sz w:val="21"/>
          <w:szCs w:val="21"/>
        </w:rPr>
      </w:pPr>
    </w:p>
    <w:p w14:paraId="0000002A">
      <w:pPr>
        <w:pStyle w:val="Normal(Web)"/>
        <w:shd w:val="clear" w:color="auto" w:fill="ffffff"/>
        <w:spacing w:before="0" w:after="0" w:line="210" w:lineRule="atLeast"/>
        <w:rPr>
          <w:rFonts w:ascii="Open Sans" w:cs="Open Sans" w:hAnsi="Open Sans"/>
          <w:color w:val="181818"/>
          <w:sz w:val="21"/>
          <w:szCs w:val="21"/>
        </w:rPr>
      </w:pPr>
    </w:p>
    <w:p w14:paraId="0000002B">
      <w:pPr>
        <w:pStyle w:val="Normal(Web)"/>
        <w:shd w:val="clear" w:color="auto" w:fill="ffffff"/>
        <w:spacing w:before="0" w:after="0" w:line="210" w:lineRule="atLeast"/>
        <w:rPr>
          <w:rFonts w:ascii="Open Sans" w:cs="Open Sans" w:hAnsi="Open Sans"/>
          <w:color w:val="181818"/>
          <w:sz w:val="21"/>
          <w:szCs w:val="21"/>
        </w:rPr>
      </w:pPr>
    </w:p>
    <w:p w14:paraId="0000002C">
      <w:pPr>
        <w:pStyle w:val="Normal(Web)"/>
        <w:shd w:val="clear" w:color="auto" w:fill="ffffff"/>
        <w:spacing w:before="0" w:after="0" w:line="210" w:lineRule="atLeast"/>
        <w:rPr>
          <w:rFonts w:ascii="Open Sans" w:cs="Open Sans" w:hAnsi="Open Sans"/>
          <w:color w:val="181818"/>
          <w:sz w:val="21"/>
          <w:szCs w:val="21"/>
        </w:rPr>
      </w:pPr>
    </w:p>
    <w:p w14:paraId="0000002D">
      <w:pPr>
        <w:pStyle w:val="Normal(Web)"/>
        <w:shd w:val="clear" w:color="auto" w:fill="ffffff"/>
        <w:spacing w:before="0" w:after="0" w:line="210" w:lineRule="atLeast"/>
        <w:jc w:val="center"/>
        <w:rPr>
          <w:color w:val="000000"/>
        </w:rPr>
      </w:pPr>
      <w:r>
        <w:rPr>
          <w:color w:val="000000"/>
        </w:rPr>
        <w:t>2022</w:t>
      </w:r>
      <w:r>
        <w:rPr>
          <w:color w:val="000000"/>
        </w:rPr>
        <w:t xml:space="preserve"> </w:t>
      </w:r>
      <w:r>
        <w:rPr>
          <w:color w:val="000000"/>
        </w:rPr>
        <w:t>г</w:t>
      </w:r>
      <w:r>
        <w:rPr>
          <w:color w:val="000000"/>
        </w:rPr>
        <w:t>.</w:t>
      </w:r>
    </w:p>
    <w:p w14:paraId="0000002E">
      <w:pPr>
        <w:pStyle w:val="Normal(Web)"/>
        <w:shd w:val="clear" w:color="auto" w:fill="ffffff"/>
        <w:spacing w:before="0" w:after="0" w:line="210" w:lineRule="atLeast"/>
        <w:jc w:val="center"/>
        <w:rPr>
          <w:color w:val="000000"/>
        </w:rPr>
      </w:pPr>
    </w:p>
    <w:p w14:paraId="0000002F">
      <w:pPr>
        <w:pStyle w:val="Normal(Web)"/>
        <w:shd w:val="clear" w:color="auto" w:fill="ffffff"/>
        <w:spacing w:before="0" w:after="0" w:line="210" w:lineRule="atLeast"/>
        <w:jc w:val="center"/>
        <w:rPr>
          <w:rFonts w:ascii="Open Sans" w:cs="Open Sans" w:hAnsi="Open Sans"/>
          <w:color w:val="181818"/>
          <w:sz w:val="21"/>
          <w:szCs w:val="21"/>
        </w:rPr>
      </w:pPr>
    </w:p>
    <w:p w14:paraId="00000030">
      <w:pPr>
        <w:pStyle w:val="Normal(Web)"/>
        <w:shd w:val="clear" w:color="auto" w:fill="ffffff"/>
        <w:spacing w:before="0" w:after="0" w:line="210" w:lineRule="atLeast"/>
        <w:jc w:val="center"/>
        <w:rPr>
          <w:rFonts w:ascii="Open Sans" w:cs="Open Sans" w:hAnsi="Open Sans"/>
          <w:color w:val="181818"/>
          <w:sz w:val="21"/>
          <w:szCs w:val="21"/>
        </w:rPr>
      </w:pPr>
    </w:p>
    <w:p w14:paraId="00000031">
      <w:pPr>
        <w:pStyle w:val="Normal(Web)"/>
        <w:spacing w:before="0" w:after="0"/>
        <w:ind w:firstLine="567"/>
        <w:jc w:val="both"/>
        <w:rPr>
          <w:color w:val="010101"/>
        </w:rPr>
      </w:pPr>
      <w:r>
        <w:rPr>
          <w:color w:val="010101"/>
        </w:rPr>
        <w:t>Актуальность проекта:</w:t>
      </w:r>
    </w:p>
    <w:p w14:paraId="00000032">
      <w:pPr>
        <w:pStyle w:val="Normal(Web)"/>
        <w:spacing w:before="0" w:after="0"/>
        <w:ind w:firstLine="567"/>
        <w:jc w:val="both"/>
        <w:rPr>
          <w:color w:val="010101"/>
        </w:rPr>
      </w:pPr>
      <w:r>
        <w:rPr>
          <w:color w:val="010101"/>
        </w:rPr>
        <w:t>Самый драгоценный дар, который человек получил от природы – это здоровье. Сегодня сохранение и укрепление здоровья детей — одна из главных стратегических задач развития страны.</w:t>
      </w:r>
    </w:p>
    <w:p w14:paraId="00000033">
      <w:pPr>
        <w:pStyle w:val="Normal(Web)"/>
        <w:spacing w:before="0" w:after="0"/>
        <w:ind w:firstLine="567"/>
        <w:jc w:val="both"/>
        <w:rPr>
          <w:color w:val="010101"/>
        </w:rPr>
      </w:pPr>
      <w:r>
        <w:rPr>
          <w:color w:val="010101"/>
        </w:rPr>
        <w:t>Исходя из выше сказанного одной из приоритетных задач, стоящих перед педагогами, является сохранение здоровья детей в процессе воспитания и обучения. Дошкольный возраст считается важным для физического, психического и умственного развития ребёнка. В этот период закладываются основы его здоровья. Привычка к здоровому образу жизни – это главная, основная, жизненно важная привычка, она собирает в себе результат использования имеющихся средств физического воспитания детей дошкольного возраста, в целях решения оздоровительных, образовательных и воспитательных задач. Поэтому дошкольные учреждения и семья призваны в дошкольном детстве, заложить основы здорового образа жизни, используя различные формы работы.</w:t>
      </w:r>
    </w:p>
    <w:p w14:paraId="00000034">
      <w:pPr>
        <w:pStyle w:val="Normal(Web)"/>
        <w:spacing w:before="0" w:after="0"/>
        <w:ind w:firstLine="567"/>
        <w:jc w:val="both"/>
        <w:rPr>
          <w:color w:val="010101"/>
        </w:rPr>
      </w:pPr>
      <w:r>
        <w:rPr>
          <w:color w:val="010101"/>
        </w:rPr>
        <w:t>«Здоровье – бесценный дар, потеряв его в молодости, не найдешь до самой старости!» - так гласит народная мудрость.</w:t>
      </w:r>
      <w:r>
        <w:rPr>
          <w:color w:val="010101"/>
        </w:rPr>
        <w:t xml:space="preserve"> </w:t>
      </w:r>
      <w:r>
        <w:rPr>
          <w:color w:val="010101"/>
        </w:rPr>
        <w:t>К сожалению, в наш стремительный век новейших технологий, исследований и разработок, проблема сохранения здоровья стоит очень остро. В последние годы негативные процессы стали угрожать здоровью нации. Практически все показатели здоровья и социального благополучия претерпели резкое ухудшение. Особую тревогу вызывают физическое развитие и состояние здоровья подрастающего поколения. Свыше чем у 60% детей в возрасте 3-7 лет выявляется о</w:t>
      </w:r>
      <w:r>
        <w:rPr>
          <w:color w:val="010101"/>
        </w:rPr>
        <w:t xml:space="preserve">тклонения в состоянии здоровья. </w:t>
      </w:r>
      <w:r>
        <w:rPr>
          <w:color w:val="010101"/>
        </w:rPr>
        <w:t>Как помочь подрастающему ребенку реализовать свое право на здоровье и счастливую жизнь?</w:t>
      </w:r>
      <w:r>
        <w:rPr>
          <w:color w:val="010101"/>
        </w:rPr>
        <w:t xml:space="preserve"> </w:t>
      </w:r>
      <w:r>
        <w:rPr>
          <w:color w:val="010101"/>
        </w:rPr>
        <w:t xml:space="preserve">Одним из путей решения этой проблемы является организация работы по воспитанию сознательного отношения к своему здоровью. Здоровье и физическое воспитание – взаимосвязанные звенья одной цепи. Важно и необходимо обратиться к системе физического воспитания дошкольников, чтобы выявить основные задачи и методы воспитания здорового ребенка и то место, ту роль, которая отводилась самому дошкольнику в </w:t>
      </w:r>
      <w:r>
        <w:rPr>
          <w:color w:val="010101"/>
        </w:rPr>
        <w:t xml:space="preserve">деле собственного оздоровления. </w:t>
      </w:r>
      <w:r>
        <w:rPr>
          <w:color w:val="010101"/>
        </w:rPr>
        <w:t>Есть многие причины – от нас независящие, и изменить что-либо не в наших силах.</w:t>
      </w:r>
      <w:r>
        <w:rPr>
          <w:color w:val="010101"/>
        </w:rPr>
        <w:t xml:space="preserve"> </w:t>
      </w:r>
      <w:r>
        <w:rPr>
          <w:color w:val="010101"/>
        </w:rPr>
        <w:t>Но есть одна, на наш взгляд, очень важная – это формирование у детей дошкольного возраста потребности в сохранени</w:t>
      </w:r>
      <w:r>
        <w:rPr>
          <w:color w:val="010101"/>
        </w:rPr>
        <w:t xml:space="preserve">е и укреплении своего здоровья. </w:t>
      </w:r>
      <w:r>
        <w:rPr>
          <w:color w:val="010101"/>
        </w:rPr>
        <w:t>Для реализации данного направления был разработан проект “Здоровье – это здорово!” для работы с детьми подготовительного к школе возраста.</w:t>
      </w:r>
    </w:p>
    <w:p w14:paraId="00000035">
      <w:pPr>
        <w:pStyle w:val="Normal(Web)"/>
        <w:numPr>
          <w:ilvl w:val="0"/>
          <w:numId w:val="1"/>
        </w:numPr>
        <w:spacing w:before="0" w:after="0"/>
        <w:jc w:val="both"/>
        <w:rPr>
          <w:color w:val="010101"/>
        </w:rPr>
      </w:pPr>
      <w:r>
        <w:rPr>
          <w:color w:val="010101"/>
        </w:rPr>
        <w:t>Вид: краткосрочный, групповой</w:t>
      </w:r>
    </w:p>
    <w:p w14:paraId="00000036">
      <w:pPr>
        <w:pStyle w:val="Normal(Web)"/>
        <w:numPr>
          <w:ilvl w:val="0"/>
          <w:numId w:val="1"/>
        </w:numPr>
        <w:spacing w:before="0" w:after="0"/>
        <w:jc w:val="both"/>
        <w:rPr>
          <w:color w:val="010101"/>
        </w:rPr>
      </w:pPr>
      <w:r>
        <w:rPr>
          <w:color w:val="010101"/>
        </w:rPr>
        <w:t>Тип: информационно-творческий</w:t>
      </w:r>
    </w:p>
    <w:p w14:paraId="00000037">
      <w:pPr>
        <w:pStyle w:val="Normal(Web)"/>
        <w:numPr>
          <w:ilvl w:val="0"/>
          <w:numId w:val="1"/>
        </w:numPr>
        <w:spacing w:before="0" w:after="0"/>
        <w:jc w:val="both"/>
        <w:rPr>
          <w:color w:val="010101"/>
        </w:rPr>
      </w:pPr>
      <w:r>
        <w:rPr>
          <w:color w:val="010101"/>
        </w:rPr>
        <w:t xml:space="preserve">Сроки проведения: </w:t>
      </w:r>
      <w:r>
        <w:rPr>
          <w:color w:val="010101"/>
        </w:rPr>
        <w:t>0</w:t>
      </w:r>
      <w:r>
        <w:rPr>
          <w:color w:val="010101"/>
        </w:rPr>
        <w:t>4</w:t>
      </w:r>
      <w:r>
        <w:rPr>
          <w:color w:val="010101"/>
        </w:rPr>
        <w:t>.04.2022-07.</w:t>
      </w:r>
      <w:r>
        <w:rPr>
          <w:color w:val="010101"/>
        </w:rPr>
        <w:t>0</w:t>
      </w:r>
      <w:r>
        <w:rPr>
          <w:color w:val="010101"/>
        </w:rPr>
        <w:t>4.2022</w:t>
      </w:r>
    </w:p>
    <w:p w14:paraId="00000038">
      <w:pPr>
        <w:pStyle w:val="Normal(Web)"/>
        <w:numPr>
          <w:ilvl w:val="0"/>
          <w:numId w:val="1"/>
        </w:numPr>
        <w:spacing w:before="0" w:after="0"/>
        <w:jc w:val="both"/>
        <w:rPr>
          <w:color w:val="010101"/>
        </w:rPr>
      </w:pPr>
      <w:r>
        <w:rPr>
          <w:color w:val="010101"/>
        </w:rPr>
        <w:t>Участники: воспитанники подготовительной группы «Звездочки», воспитатели Савченкова Ю. В. И Саврасова Т. В.</w:t>
      </w:r>
    </w:p>
    <w:p w14:paraId="00000039">
      <w:pPr>
        <w:pStyle w:val="Normal(Web)"/>
        <w:spacing w:before="0" w:after="0"/>
        <w:jc w:val="both"/>
        <w:rPr>
          <w:color w:val="010101"/>
        </w:rPr>
      </w:pPr>
      <w:r>
        <w:rPr>
          <w:color w:val="010101"/>
        </w:rPr>
        <w:t>Цель проекта:</w:t>
      </w:r>
      <w:r>
        <w:rPr>
          <w:color w:val="010101"/>
        </w:rPr>
        <w:t xml:space="preserve"> ф</w:t>
      </w:r>
      <w:r>
        <w:rPr>
          <w:color w:val="010101"/>
        </w:rPr>
        <w:t>ормирование привычки к здоровому образу жизни у детей дошкольного возраста, через систему знаний и представлений об окружающем мире, привлечение родителей к решению оздоровительных задач.</w:t>
      </w:r>
    </w:p>
    <w:p w14:paraId="0000003A">
      <w:pPr>
        <w:pStyle w:val="Normal(Web)"/>
        <w:spacing w:before="0" w:after="0"/>
        <w:jc w:val="both"/>
        <w:rPr>
          <w:color w:val="010101"/>
        </w:rPr>
      </w:pPr>
      <w:r>
        <w:rPr>
          <w:color w:val="010101"/>
        </w:rPr>
        <w:t>Задачи:</w:t>
      </w:r>
    </w:p>
    <w:p w14:paraId="0000003B">
      <w:pPr>
        <w:pStyle w:val="Normal(Web)"/>
        <w:numPr>
          <w:ilvl w:val="0"/>
          <w:numId w:val="2"/>
        </w:numPr>
        <w:spacing w:before="0" w:after="0"/>
        <w:jc w:val="both"/>
        <w:rPr>
          <w:color w:val="010101"/>
        </w:rPr>
      </w:pPr>
      <w:r>
        <w:rPr>
          <w:color w:val="010101"/>
        </w:rPr>
        <w:t>с</w:t>
      </w:r>
      <w:r>
        <w:rPr>
          <w:color w:val="010101"/>
        </w:rPr>
        <w:t>охранять и укреплять здоровье детей;</w:t>
      </w:r>
    </w:p>
    <w:p w14:paraId="0000003C">
      <w:pPr>
        <w:pStyle w:val="Normal(Web)"/>
        <w:numPr>
          <w:ilvl w:val="0"/>
          <w:numId w:val="2"/>
        </w:numPr>
        <w:spacing w:before="0" w:after="0"/>
        <w:jc w:val="both"/>
        <w:rPr>
          <w:color w:val="010101"/>
        </w:rPr>
      </w:pPr>
      <w:r>
        <w:rPr>
          <w:color w:val="010101"/>
        </w:rPr>
        <w:t>ф</w:t>
      </w:r>
      <w:r>
        <w:rPr>
          <w:color w:val="010101"/>
        </w:rPr>
        <w:t>ормировать потребность в физическом и нравственном самосовершенствовании, в здоровом образе жизни</w:t>
      </w:r>
      <w:r>
        <w:rPr>
          <w:color w:val="010101"/>
        </w:rPr>
        <w:t>;</w:t>
      </w:r>
    </w:p>
    <w:p w14:paraId="0000003D">
      <w:pPr>
        <w:pStyle w:val="Normal(Web)"/>
        <w:numPr>
          <w:ilvl w:val="0"/>
          <w:numId w:val="2"/>
        </w:numPr>
        <w:spacing w:before="0" w:after="0"/>
        <w:jc w:val="both"/>
        <w:rPr>
          <w:color w:val="010101"/>
        </w:rPr>
      </w:pPr>
      <w:r>
        <w:rPr>
          <w:color w:val="010101"/>
        </w:rPr>
        <w:t>н</w:t>
      </w:r>
      <w:r>
        <w:rPr>
          <w:color w:val="010101"/>
        </w:rPr>
        <w:t>аучить правильному поведению в экстремальных ситуациях, развивать умение предвидеть опасность;</w:t>
      </w:r>
    </w:p>
    <w:p w14:paraId="0000003E">
      <w:pPr>
        <w:pStyle w:val="Normal(Web)"/>
        <w:numPr>
          <w:ilvl w:val="0"/>
          <w:numId w:val="2"/>
        </w:numPr>
        <w:spacing w:before="0" w:after="0"/>
        <w:jc w:val="both"/>
        <w:rPr>
          <w:color w:val="010101"/>
        </w:rPr>
      </w:pPr>
      <w:r>
        <w:rPr>
          <w:color w:val="010101"/>
        </w:rPr>
        <w:t>р</w:t>
      </w:r>
      <w:r>
        <w:rPr>
          <w:color w:val="010101"/>
        </w:rPr>
        <w:t>асширить и разнообразить взаимодействие детского сада и родителей в целях укрепления здоровья детей.</w:t>
      </w:r>
    </w:p>
    <w:p w14:paraId="0000003F">
      <w:pPr>
        <w:pStyle w:val="Normal(Web)"/>
        <w:spacing w:before="0" w:after="0"/>
        <w:jc w:val="both"/>
        <w:rPr>
          <w:color w:val="010101"/>
        </w:rPr>
      </w:pPr>
      <w:r>
        <w:rPr>
          <w:color w:val="010101"/>
        </w:rPr>
        <w:t>Проблема:</w:t>
      </w:r>
    </w:p>
    <w:p w14:paraId="00000040">
      <w:pPr>
        <w:pStyle w:val="Normal(Web)"/>
        <w:numPr>
          <w:ilvl w:val="0"/>
          <w:numId w:val="3"/>
        </w:numPr>
        <w:spacing w:before="0" w:after="0"/>
        <w:jc w:val="both"/>
        <w:rPr>
          <w:color w:val="010101"/>
        </w:rPr>
      </w:pPr>
      <w:r>
        <w:rPr>
          <w:color w:val="010101"/>
        </w:rPr>
        <w:t>низкая двигательная активность;</w:t>
      </w:r>
    </w:p>
    <w:p w14:paraId="00000041">
      <w:pPr>
        <w:pStyle w:val="Normal(Web)"/>
        <w:numPr>
          <w:ilvl w:val="0"/>
          <w:numId w:val="3"/>
        </w:numPr>
        <w:spacing w:before="0" w:after="0"/>
        <w:jc w:val="both"/>
        <w:rPr>
          <w:color w:val="010101"/>
        </w:rPr>
      </w:pPr>
      <w:r>
        <w:rPr>
          <w:color w:val="010101"/>
        </w:rPr>
        <w:t>эмоциональное неблагополучие;</w:t>
      </w:r>
    </w:p>
    <w:p w14:paraId="00000042">
      <w:pPr>
        <w:pStyle w:val="Normal(Web)"/>
        <w:numPr>
          <w:ilvl w:val="0"/>
          <w:numId w:val="3"/>
        </w:numPr>
        <w:spacing w:before="0" w:after="0"/>
        <w:jc w:val="both"/>
        <w:rPr>
          <w:color w:val="010101"/>
        </w:rPr>
      </w:pPr>
      <w:r>
        <w:rPr>
          <w:color w:val="010101"/>
        </w:rPr>
        <w:t>н</w:t>
      </w:r>
      <w:r>
        <w:rPr>
          <w:color w:val="010101"/>
        </w:rPr>
        <w:t>едостаточное пребывание на свежем воздухе</w:t>
      </w:r>
      <w:r>
        <w:rPr>
          <w:color w:val="010101"/>
        </w:rPr>
        <w:t>;</w:t>
      </w:r>
    </w:p>
    <w:p w14:paraId="00000043">
      <w:pPr>
        <w:pStyle w:val="Normal(Web)"/>
        <w:numPr>
          <w:ilvl w:val="0"/>
          <w:numId w:val="3"/>
        </w:numPr>
        <w:spacing w:before="0" w:after="0"/>
        <w:jc w:val="both"/>
        <w:rPr>
          <w:color w:val="010101"/>
        </w:rPr>
      </w:pPr>
      <w:r>
        <w:rPr>
          <w:color w:val="010101"/>
        </w:rPr>
        <w:t>з</w:t>
      </w:r>
      <w:r>
        <w:rPr>
          <w:color w:val="010101"/>
        </w:rPr>
        <w:t xml:space="preserve">амена двигательной активности сидением </w:t>
      </w:r>
      <w:r>
        <w:rPr>
          <w:color w:val="010101"/>
        </w:rPr>
        <w:t>перед телевизором и компьютером;</w:t>
      </w:r>
    </w:p>
    <w:p w14:paraId="00000044">
      <w:pPr>
        <w:pStyle w:val="Normal(Web)"/>
        <w:numPr>
          <w:ilvl w:val="0"/>
          <w:numId w:val="3"/>
        </w:numPr>
        <w:spacing w:before="0" w:after="0"/>
        <w:jc w:val="both"/>
        <w:rPr>
          <w:color w:val="010101"/>
        </w:rPr>
      </w:pPr>
      <w:r>
        <w:rPr>
          <w:color w:val="010101"/>
        </w:rPr>
        <w:t>нездоровая экология.</w:t>
      </w:r>
    </w:p>
    <w:p w14:paraId="00000045">
      <w:pPr>
        <w:pStyle w:val="Normal(Web)"/>
        <w:spacing w:before="0" w:after="0"/>
        <w:jc w:val="both"/>
        <w:rPr>
          <w:color w:val="010101"/>
        </w:rPr>
      </w:pPr>
      <w:r>
        <w:rPr>
          <w:color w:val="010101"/>
        </w:rPr>
        <w:t>Взаимосвязь образовательных областей:</w:t>
      </w:r>
    </w:p>
    <w:p w14:paraId="00000046">
      <w:pPr>
        <w:pStyle w:val="Normal(Web)"/>
        <w:numPr>
          <w:ilvl w:val="0"/>
          <w:numId w:val="4"/>
        </w:numPr>
        <w:spacing w:before="0" w:after="0"/>
        <w:jc w:val="both"/>
        <w:rPr>
          <w:color w:val="010101"/>
        </w:rPr>
      </w:pPr>
      <w:r>
        <w:rPr>
          <w:color w:val="010101"/>
        </w:rPr>
        <w:t>п</w:t>
      </w:r>
      <w:r>
        <w:rPr>
          <w:color w:val="010101"/>
        </w:rPr>
        <w:t>ознавательное развитие;</w:t>
      </w:r>
    </w:p>
    <w:p w14:paraId="00000047">
      <w:pPr>
        <w:pStyle w:val="Normal(Web)"/>
        <w:numPr>
          <w:ilvl w:val="0"/>
          <w:numId w:val="4"/>
        </w:numPr>
        <w:spacing w:before="0" w:after="0"/>
        <w:jc w:val="both"/>
        <w:rPr>
          <w:color w:val="010101"/>
        </w:rPr>
      </w:pPr>
      <w:r>
        <w:rPr>
          <w:color w:val="010101"/>
        </w:rPr>
        <w:t>р</w:t>
      </w:r>
      <w:r>
        <w:rPr>
          <w:color w:val="010101"/>
        </w:rPr>
        <w:t>ечевое развитие;</w:t>
      </w:r>
    </w:p>
    <w:p w14:paraId="00000048">
      <w:pPr>
        <w:pStyle w:val="Normal(Web)"/>
        <w:numPr>
          <w:ilvl w:val="0"/>
          <w:numId w:val="4"/>
        </w:numPr>
        <w:spacing w:before="0" w:after="0"/>
        <w:jc w:val="both"/>
        <w:rPr>
          <w:color w:val="010101"/>
        </w:rPr>
      </w:pPr>
      <w:r>
        <w:rPr>
          <w:color w:val="010101"/>
        </w:rPr>
        <w:t>с</w:t>
      </w:r>
      <w:r>
        <w:rPr>
          <w:color w:val="010101"/>
        </w:rPr>
        <w:t>оциально-коммуникативное развитие;</w:t>
      </w:r>
    </w:p>
    <w:p w14:paraId="00000049">
      <w:pPr>
        <w:pStyle w:val="Normal(Web)"/>
        <w:numPr>
          <w:ilvl w:val="0"/>
          <w:numId w:val="4"/>
        </w:numPr>
        <w:spacing w:before="0" w:after="0"/>
        <w:jc w:val="both"/>
        <w:rPr>
          <w:color w:val="010101"/>
        </w:rPr>
      </w:pPr>
      <w:r>
        <w:rPr>
          <w:color w:val="010101"/>
        </w:rPr>
        <w:t>ф</w:t>
      </w:r>
      <w:r>
        <w:rPr>
          <w:color w:val="010101"/>
        </w:rPr>
        <w:t>изическое развитие;</w:t>
      </w:r>
    </w:p>
    <w:p w14:paraId="0000004A">
      <w:pPr>
        <w:pStyle w:val="Normal(Web)"/>
        <w:numPr>
          <w:ilvl w:val="0"/>
          <w:numId w:val="4"/>
        </w:numPr>
        <w:spacing w:before="0" w:after="0"/>
        <w:jc w:val="both"/>
        <w:rPr>
          <w:color w:val="010101"/>
        </w:rPr>
      </w:pPr>
      <w:r>
        <w:rPr>
          <w:color w:val="010101"/>
        </w:rPr>
        <w:t>х</w:t>
      </w:r>
      <w:r>
        <w:rPr>
          <w:color w:val="010101"/>
        </w:rPr>
        <w:t>удожественно-эстетическое развитие.</w:t>
      </w:r>
    </w:p>
    <w:p w14:paraId="0000004B">
      <w:pPr>
        <w:pStyle w:val="Normal(Web)"/>
        <w:spacing w:before="0" w:after="240"/>
        <w:jc w:val="both"/>
        <w:rPr>
          <w:color w:val="010101"/>
        </w:rPr>
      </w:pPr>
    </w:p>
    <w:p w14:paraId="0000004C">
      <w:pPr>
        <w:pStyle w:val="Normal(Web)"/>
        <w:spacing w:before="0" w:after="0"/>
        <w:jc w:val="both"/>
        <w:rPr>
          <w:color w:val="010101"/>
        </w:rPr>
      </w:pPr>
      <w:r>
        <w:rPr>
          <w:color w:val="010101"/>
        </w:rPr>
        <w:t>Этапы реализации проекта:</w:t>
      </w:r>
    </w:p>
    <w:p w14:paraId="0000004D">
      <w:pPr>
        <w:pStyle w:val="Normal(Web)"/>
        <w:spacing w:before="0" w:after="0"/>
        <w:jc w:val="both"/>
        <w:rPr>
          <w:color w:val="010101"/>
        </w:rPr>
      </w:pPr>
      <w:r>
        <w:rPr>
          <w:color w:val="010101"/>
        </w:rPr>
        <w:t>Подготовительный этап.</w:t>
      </w:r>
    </w:p>
    <w:p w14:paraId="0000004E">
      <w:pPr>
        <w:pStyle w:val="Normal(Web)"/>
        <w:numPr>
          <w:ilvl w:val="0"/>
          <w:numId w:val="5"/>
        </w:numPr>
        <w:spacing w:before="0" w:after="0"/>
        <w:jc w:val="both"/>
        <w:rPr>
          <w:color w:val="010101"/>
        </w:rPr>
      </w:pPr>
      <w:r>
        <w:rPr>
          <w:color w:val="010101"/>
        </w:rPr>
        <w:t>Сбор и систематизация информации по теме «Здоровье-это здорово».</w:t>
      </w:r>
    </w:p>
    <w:p w14:paraId="0000004F">
      <w:pPr>
        <w:pStyle w:val="Normal(Web)"/>
        <w:numPr>
          <w:ilvl w:val="0"/>
          <w:numId w:val="5"/>
        </w:numPr>
        <w:spacing w:before="0" w:after="0"/>
        <w:jc w:val="both"/>
        <w:rPr>
          <w:color w:val="010101"/>
        </w:rPr>
      </w:pPr>
      <w:r>
        <w:rPr>
          <w:color w:val="010101"/>
        </w:rPr>
        <w:t>Проведение опроса среди детей «Что такое здоровье?».</w:t>
      </w:r>
    </w:p>
    <w:p w14:paraId="00000050">
      <w:pPr>
        <w:pStyle w:val="Normal(Web)"/>
        <w:numPr>
          <w:ilvl w:val="0"/>
          <w:numId w:val="5"/>
        </w:numPr>
        <w:spacing w:before="0" w:after="0"/>
        <w:jc w:val="both"/>
        <w:rPr>
          <w:color w:val="010101"/>
        </w:rPr>
      </w:pPr>
      <w:r>
        <w:rPr>
          <w:color w:val="010101"/>
        </w:rPr>
        <w:t>Изучение методической литературы по теме «Здоровье-это здорово».</w:t>
      </w:r>
    </w:p>
    <w:p w14:paraId="00000051">
      <w:pPr>
        <w:pStyle w:val="Normal(Web)"/>
        <w:numPr>
          <w:ilvl w:val="0"/>
          <w:numId w:val="5"/>
        </w:numPr>
        <w:spacing w:before="0" w:after="0"/>
        <w:jc w:val="both"/>
        <w:rPr>
          <w:color w:val="010101"/>
        </w:rPr>
      </w:pPr>
      <w:r>
        <w:rPr>
          <w:color w:val="010101"/>
        </w:rPr>
        <w:t>Консультация для родителей: «Роль родителей в укреплении здоровья детей и приобщение их к здоровому образу жизни».</w:t>
      </w:r>
      <w:r>
        <w:rPr>
          <w:color w:val="010101"/>
        </w:rPr>
        <w:t xml:space="preserve"> </w:t>
      </w:r>
      <w:r>
        <w:rPr>
          <w:color w:val="010101"/>
        </w:rPr>
        <w:t>Папка-передвижка</w:t>
      </w:r>
      <w:r>
        <w:rPr>
          <w:color w:val="010101"/>
        </w:rPr>
        <w:t xml:space="preserve"> «Здоровый образ жизни»</w:t>
      </w:r>
      <w:r>
        <w:rPr>
          <w:color w:val="010101"/>
        </w:rPr>
        <w:t xml:space="preserve">, консультация в </w:t>
      </w:r>
      <w:r>
        <w:rPr>
          <w:color w:val="010101"/>
        </w:rPr>
        <w:t>ВКонтакте</w:t>
      </w:r>
      <w:r>
        <w:rPr>
          <w:color w:val="010101"/>
        </w:rPr>
        <w:t xml:space="preserve"> </w:t>
      </w:r>
      <w:r>
        <w:rPr>
          <w:rFonts w:eastAsiaTheme="minorHAnsi"/>
          <w:bCs/>
          <w:lang w:eastAsia="en-US"/>
        </w:rPr>
        <w:t>«Правила гигиены», Памятки для родителей «Здоровье детей, в ваших руках».</w:t>
      </w:r>
    </w:p>
    <w:p w14:paraId="00000052">
      <w:pPr>
        <w:pStyle w:val="Normal(Web)"/>
        <w:numPr>
          <w:ilvl w:val="0"/>
          <w:numId w:val="5"/>
        </w:numPr>
        <w:spacing w:before="0" w:after="0"/>
        <w:jc w:val="both"/>
        <w:rPr>
          <w:color w:val="010101"/>
        </w:rPr>
      </w:pPr>
      <w:r>
        <w:rPr>
          <w:color w:val="010101"/>
        </w:rPr>
        <w:t>Подготовка методического материала: рассказов, стихов, загадок, кроссвордов, мультфильмов.</w:t>
      </w:r>
    </w:p>
    <w:p w14:paraId="00000053">
      <w:pPr>
        <w:pStyle w:val="Normal(Web)"/>
        <w:numPr>
          <w:ilvl w:val="0"/>
          <w:numId w:val="5"/>
        </w:numPr>
        <w:spacing w:before="0" w:after="0"/>
        <w:jc w:val="both"/>
        <w:rPr>
          <w:color w:val="010101"/>
        </w:rPr>
      </w:pPr>
      <w:r>
        <w:rPr>
          <w:color w:val="010101"/>
        </w:rPr>
        <w:t>Подбор иллюстраций, сюжетно-ролевых игр, дидактических игр по данной теме.</w:t>
      </w:r>
    </w:p>
    <w:p w14:paraId="00000054">
      <w:pPr>
        <w:pStyle w:val="Normal(Web)"/>
        <w:numPr>
          <w:ilvl w:val="0"/>
          <w:numId w:val="5"/>
        </w:numPr>
        <w:spacing w:before="0" w:after="0"/>
        <w:jc w:val="both"/>
        <w:rPr>
          <w:color w:val="010101"/>
        </w:rPr>
      </w:pPr>
      <w:r>
        <w:rPr>
          <w:color w:val="010101"/>
        </w:rPr>
        <w:t>Подбор художественной литературы по данной теме.</w:t>
      </w:r>
    </w:p>
    <w:p w14:paraId="00000055">
      <w:pPr>
        <w:pStyle w:val="Normal(Web)"/>
        <w:spacing w:before="0" w:after="0"/>
        <w:jc w:val="both"/>
        <w:rPr>
          <w:color w:val="010101"/>
        </w:rPr>
      </w:pPr>
      <w:r>
        <w:rPr>
          <w:color w:val="010101"/>
        </w:rPr>
        <w:t>Основной этап.</w:t>
      </w:r>
    </w:p>
    <w:p w14:paraId="00000056">
      <w:pPr>
        <w:pStyle w:val="Normal(Web)"/>
        <w:spacing w:before="0" w:after="0"/>
        <w:jc w:val="both"/>
        <w:rPr>
          <w:color w:val="010101"/>
        </w:rPr>
      </w:pPr>
      <w:r>
        <w:rPr>
          <w:i/>
          <w:iCs/>
          <w:color w:val="010101"/>
        </w:rPr>
        <w:t>ОО «Социально-коммуникативное развитие»:</w:t>
      </w:r>
    </w:p>
    <w:p w14:paraId="00000057">
      <w:pPr>
        <w:pStyle w:val="Normal(Web)"/>
        <w:spacing w:before="0" w:after="0"/>
        <w:jc w:val="both"/>
        <w:rPr>
          <w:color w:val="010101"/>
        </w:rPr>
      </w:pPr>
      <w:r>
        <w:rPr>
          <w:color w:val="010101"/>
        </w:rPr>
        <w:t>Сюжетно-ролевые игры: «Больница», «Доктор Айболит в гостях у ребят», «Аптека».</w:t>
      </w:r>
    </w:p>
    <w:p w14:paraId="00000058">
      <w:pPr>
        <w:pStyle w:val="Normal(Web)"/>
        <w:spacing w:before="0" w:after="0"/>
        <w:jc w:val="both"/>
        <w:rPr>
          <w:color w:val="010101"/>
        </w:rPr>
      </w:pPr>
      <w:r>
        <w:rPr>
          <w:color w:val="010101"/>
        </w:rPr>
        <w:t>Дидактические игры: «Полезные и вредные привычки», «Собери картинку», «В страну здоровяков», «Азбука здоровья».</w:t>
      </w:r>
    </w:p>
    <w:p w14:paraId="00000059">
      <w:pPr>
        <w:pStyle w:val="Normal(Web)"/>
        <w:spacing w:before="0" w:after="0"/>
        <w:jc w:val="both"/>
        <w:rPr>
          <w:color w:val="010101"/>
        </w:rPr>
      </w:pPr>
      <w:r>
        <w:rPr>
          <w:i/>
          <w:iCs/>
          <w:color w:val="010101"/>
        </w:rPr>
        <w:t>ОО «Познавательное развитие»:</w:t>
      </w:r>
    </w:p>
    <w:p w14:paraId="0000005A">
      <w:pPr>
        <w:pStyle w:val="Normal(Web)"/>
        <w:numPr>
          <w:ilvl w:val="0"/>
          <w:numId w:val="6"/>
        </w:numPr>
        <w:spacing w:before="0" w:after="0"/>
        <w:jc w:val="both"/>
        <w:rPr>
          <w:color w:val="010101"/>
        </w:rPr>
      </w:pPr>
      <w:r>
        <w:rPr>
          <w:color w:val="010101"/>
        </w:rPr>
        <w:t>Беседа с детьми по темам: «Что такое режим дня?», «Чтоб здоровым быть всегда, нужно закаляться», «Гигиена тела», «Гигиена рта», «Грязные руки грозят бедой», «Береги зрение с детства», «Чтобы зубы не болели», «Движение вместо лекарств», «Режим дня», «О полезных и вредных привычках», «Закаляемся»</w:t>
      </w:r>
      <w:r>
        <w:rPr>
          <w:color w:val="010101"/>
        </w:rPr>
        <w:t xml:space="preserve">, «Здоровья нашим </w:t>
      </w:r>
      <w:r>
        <w:rPr>
          <w:color w:val="010101"/>
        </w:rPr>
        <w:t>г</w:t>
      </w:r>
      <w:r>
        <w:rPr>
          <w:color w:val="010101"/>
        </w:rPr>
        <w:t>лазкам»</w:t>
      </w:r>
    </w:p>
    <w:p w14:paraId="0000005B">
      <w:pPr>
        <w:pStyle w:val="Normal(Web)"/>
        <w:numPr>
          <w:ilvl w:val="0"/>
          <w:numId w:val="6"/>
        </w:numPr>
        <w:spacing w:before="0" w:after="0"/>
        <w:jc w:val="both"/>
        <w:rPr>
          <w:color w:val="010101"/>
        </w:rPr>
      </w:pPr>
      <w:r>
        <w:rPr>
          <w:color w:val="010101"/>
        </w:rPr>
        <w:t>Беседа-размышление с детьми «Что такое здоровый образ жизни»</w:t>
      </w:r>
    </w:p>
    <w:p w14:paraId="0000005C">
      <w:pPr>
        <w:pStyle w:val="Normal(Web)"/>
        <w:numPr>
          <w:ilvl w:val="0"/>
          <w:numId w:val="6"/>
        </w:numPr>
        <w:spacing w:before="0" w:after="0"/>
        <w:jc w:val="both"/>
        <w:rPr>
          <w:color w:val="010101"/>
        </w:rPr>
      </w:pPr>
      <w:r>
        <w:rPr>
          <w:color w:val="010101"/>
        </w:rPr>
        <w:t>Просмотр мультфильмов: «</w:t>
      </w:r>
      <w:r>
        <w:rPr>
          <w:color w:val="010101"/>
        </w:rPr>
        <w:t>Мойдодыр</w:t>
      </w:r>
      <w:r>
        <w:rPr>
          <w:color w:val="010101"/>
        </w:rPr>
        <w:t>», «Айболит»; «</w:t>
      </w:r>
      <w:r>
        <w:rPr>
          <w:color w:val="010101"/>
        </w:rPr>
        <w:t>Смешарики</w:t>
      </w:r>
      <w:r>
        <w:rPr>
          <w:color w:val="010101"/>
        </w:rPr>
        <w:t>» из серии «Азбука здоровья»: «Распорядок», «Быть здоровым здорово», «Личная гигиена», «Кому нужна зарядка», «Скажи микробам</w:t>
      </w:r>
      <w:r>
        <w:rPr>
          <w:color w:val="010101"/>
        </w:rPr>
        <w:t>:</w:t>
      </w:r>
      <w:r>
        <w:rPr>
          <w:color w:val="010101"/>
        </w:rPr>
        <w:t xml:space="preserve"> «Нет!», «Если хочешь быть здоров».</w:t>
      </w:r>
    </w:p>
    <w:p w14:paraId="0000005D">
      <w:pPr>
        <w:pStyle w:val="Normal(Web)"/>
        <w:spacing w:before="0" w:after="0"/>
        <w:jc w:val="both"/>
        <w:rPr>
          <w:color w:val="010101"/>
        </w:rPr>
      </w:pPr>
      <w:r>
        <w:rPr>
          <w:i/>
          <w:iCs/>
          <w:color w:val="010101"/>
        </w:rPr>
        <w:t>ОО «Речевое развитие»:</w:t>
      </w:r>
    </w:p>
    <w:p w14:paraId="0000005E">
      <w:pPr>
        <w:pStyle w:val="Normal(Web)"/>
        <w:numPr>
          <w:ilvl w:val="0"/>
          <w:numId w:val="7"/>
        </w:numPr>
        <w:spacing w:before="0" w:after="0"/>
        <w:jc w:val="both"/>
        <w:rPr>
          <w:color w:val="010101"/>
        </w:rPr>
      </w:pPr>
      <w:r>
        <w:rPr>
          <w:color w:val="010101"/>
        </w:rPr>
        <w:t xml:space="preserve">Чтение рассказов Т.А. </w:t>
      </w:r>
      <w:r>
        <w:rPr>
          <w:color w:val="010101"/>
        </w:rPr>
        <w:t>Шорыгиной</w:t>
      </w:r>
      <w:r>
        <w:rPr>
          <w:color w:val="010101"/>
        </w:rPr>
        <w:t> «Про девочку Таню и о её режиме дня», «Кто с закалкой дружит, никогда не тужит», «Чистота-залог здоровья», «Полезные и вредные привычки».</w:t>
      </w:r>
    </w:p>
    <w:p w14:paraId="0000005F">
      <w:pPr>
        <w:pStyle w:val="Normal(Web)"/>
        <w:numPr>
          <w:ilvl w:val="0"/>
          <w:numId w:val="7"/>
        </w:numPr>
        <w:spacing w:before="0" w:after="0"/>
        <w:jc w:val="both"/>
        <w:rPr>
          <w:color w:val="010101"/>
        </w:rPr>
      </w:pPr>
      <w:r>
        <w:rPr>
          <w:color w:val="010101"/>
        </w:rPr>
        <w:t>Чтение произведений К.И. Чуковского «Мойдодыр», «Айболит».</w:t>
      </w:r>
    </w:p>
    <w:p w14:paraId="00000060">
      <w:pPr>
        <w:pStyle w:val="Normal(Web)"/>
        <w:numPr>
          <w:ilvl w:val="0"/>
          <w:numId w:val="7"/>
        </w:numPr>
        <w:spacing w:before="0" w:after="0"/>
        <w:jc w:val="both"/>
        <w:rPr>
          <w:color w:val="010101"/>
        </w:rPr>
      </w:pPr>
      <w:r>
        <w:rPr>
          <w:color w:val="010101"/>
        </w:rPr>
        <w:t>Чтение стиха А. Барто «Девочка чумазая».</w:t>
      </w:r>
    </w:p>
    <w:p w14:paraId="00000061">
      <w:pPr>
        <w:pStyle w:val="Normal(Web)"/>
        <w:spacing w:before="0" w:after="0"/>
        <w:jc w:val="both"/>
        <w:rPr>
          <w:color w:val="010101"/>
        </w:rPr>
      </w:pPr>
      <w:r>
        <w:rPr>
          <w:color w:val="010101"/>
        </w:rPr>
        <w:t>Рассматривание иллюстраций о здоровом образе жизни.</w:t>
      </w:r>
    </w:p>
    <w:p w14:paraId="00000062">
      <w:pPr>
        <w:pStyle w:val="Normal(Web)"/>
        <w:spacing w:before="0" w:after="0"/>
        <w:jc w:val="both"/>
        <w:rPr>
          <w:color w:val="010101"/>
        </w:rPr>
      </w:pPr>
      <w:r>
        <w:rPr>
          <w:i/>
          <w:iCs/>
          <w:color w:val="010101"/>
        </w:rPr>
        <w:t>ОО «Художественно-эстетическое развитие»:</w:t>
      </w:r>
    </w:p>
    <w:p w14:paraId="00000063">
      <w:pPr>
        <w:pStyle w:val="Normal(Web)"/>
        <w:numPr>
          <w:ilvl w:val="0"/>
          <w:numId w:val="8"/>
        </w:numPr>
        <w:spacing w:before="0" w:after="0"/>
        <w:jc w:val="both"/>
        <w:rPr>
          <w:color w:val="010101"/>
        </w:rPr>
      </w:pPr>
      <w:r>
        <w:rPr>
          <w:color w:val="010101"/>
        </w:rPr>
        <w:t>Рисование «</w:t>
      </w:r>
      <w:r>
        <w:rPr>
          <w:color w:val="010101"/>
        </w:rPr>
        <w:t>Витамины на тарелке</w:t>
      </w:r>
      <w:r>
        <w:rPr>
          <w:color w:val="010101"/>
        </w:rPr>
        <w:t>».</w:t>
      </w:r>
    </w:p>
    <w:p w14:paraId="00000064">
      <w:pPr>
        <w:pStyle w:val="Normal(Web)"/>
        <w:numPr>
          <w:ilvl w:val="0"/>
          <w:numId w:val="8"/>
        </w:numPr>
        <w:spacing w:before="0" w:after="0"/>
        <w:jc w:val="both"/>
        <w:rPr>
          <w:color w:val="010101"/>
        </w:rPr>
      </w:pPr>
      <w:r>
        <w:rPr>
          <w:color w:val="010101"/>
        </w:rPr>
        <w:t>Лепка «</w:t>
      </w:r>
      <w:r>
        <w:rPr>
          <w:color w:val="010101"/>
        </w:rPr>
        <w:t>спортсмены</w:t>
      </w:r>
      <w:r>
        <w:rPr>
          <w:color w:val="010101"/>
        </w:rPr>
        <w:t>».</w:t>
      </w:r>
    </w:p>
    <w:p w14:paraId="00000065">
      <w:pPr>
        <w:pStyle w:val="Normal(Web)"/>
        <w:numPr>
          <w:ilvl w:val="0"/>
          <w:numId w:val="8"/>
        </w:numPr>
        <w:spacing w:before="0" w:after="0"/>
        <w:jc w:val="both"/>
        <w:rPr>
          <w:color w:val="010101"/>
        </w:rPr>
      </w:pPr>
      <w:r>
        <w:rPr>
          <w:color w:val="010101"/>
        </w:rPr>
        <w:t>Коллективная работа «</w:t>
      </w:r>
      <w:r>
        <w:rPr>
          <w:color w:val="010101"/>
        </w:rPr>
        <w:t>Спортивная команда</w:t>
      </w:r>
      <w:r>
        <w:rPr>
          <w:color w:val="010101"/>
        </w:rPr>
        <w:t>».</w:t>
      </w:r>
    </w:p>
    <w:p w14:paraId="00000066">
      <w:pPr>
        <w:pStyle w:val="Normal(Web)"/>
        <w:spacing w:before="0" w:after="0"/>
        <w:jc w:val="both"/>
        <w:rPr>
          <w:color w:val="010101"/>
        </w:rPr>
      </w:pPr>
      <w:r>
        <w:rPr>
          <w:i/>
          <w:iCs/>
          <w:color w:val="010101"/>
        </w:rPr>
        <w:t>ОО «Физическое развитие»:</w:t>
      </w:r>
    </w:p>
    <w:p w14:paraId="00000067">
      <w:pPr>
        <w:pStyle w:val="Normal(Web)"/>
        <w:numPr>
          <w:ilvl w:val="0"/>
          <w:numId w:val="9"/>
        </w:numPr>
        <w:spacing w:before="0" w:after="0"/>
        <w:jc w:val="both"/>
        <w:rPr>
          <w:color w:val="010101"/>
        </w:rPr>
      </w:pPr>
      <w:r>
        <w:rPr>
          <w:color w:val="010101"/>
        </w:rPr>
        <w:t>Физкультминутки, музыкальные минутки, релаксация;</w:t>
      </w:r>
    </w:p>
    <w:p w14:paraId="00000068">
      <w:pPr>
        <w:pStyle w:val="Normal(Web)"/>
        <w:numPr>
          <w:ilvl w:val="0"/>
          <w:numId w:val="9"/>
        </w:numPr>
        <w:spacing w:before="0" w:after="0"/>
        <w:jc w:val="both"/>
        <w:rPr>
          <w:color w:val="010101"/>
        </w:rPr>
      </w:pPr>
      <w:r>
        <w:rPr>
          <w:color w:val="010101"/>
        </w:rPr>
        <w:t>Утренняя гимнастика, гимнастика пробуждения, пальчиковая гимнастика;</w:t>
      </w:r>
    </w:p>
    <w:p w14:paraId="00000069">
      <w:pPr>
        <w:pStyle w:val="Normal(Web)"/>
        <w:numPr>
          <w:ilvl w:val="0"/>
          <w:numId w:val="9"/>
        </w:numPr>
        <w:spacing w:before="0" w:after="0"/>
        <w:jc w:val="both"/>
        <w:rPr>
          <w:color w:val="010101"/>
        </w:rPr>
      </w:pPr>
      <w:r>
        <w:rPr>
          <w:color w:val="010101"/>
        </w:rPr>
        <w:t>Закаливание: воздушное и обширное умывание, принятие воздушных ванн, хождение босиком по полу и гимнастическому коврику,</w:t>
      </w:r>
    </w:p>
    <w:p w14:paraId="0000006A">
      <w:pPr>
        <w:pStyle w:val="Normal(Web)"/>
        <w:numPr>
          <w:ilvl w:val="0"/>
          <w:numId w:val="9"/>
        </w:numPr>
        <w:spacing w:before="0" w:after="0"/>
        <w:jc w:val="both"/>
        <w:rPr>
          <w:color w:val="010101"/>
        </w:rPr>
      </w:pPr>
      <w:r>
        <w:rPr>
          <w:color w:val="010101"/>
        </w:rPr>
        <w:t>Физкультурные занятия, комплексы по профилактике плоскостопия и нарушения осанки, подвижные игры и игровые упражнения по желанию детей;</w:t>
      </w:r>
    </w:p>
    <w:p w14:paraId="0000006B">
      <w:pPr>
        <w:pStyle w:val="Normal(Web)"/>
        <w:spacing w:before="0" w:after="0"/>
        <w:jc w:val="both"/>
        <w:rPr>
          <w:color w:val="010101"/>
        </w:rPr>
      </w:pPr>
      <w:r>
        <w:rPr>
          <w:color w:val="010101"/>
        </w:rPr>
        <w:t>Заключительный этап проекта.</w:t>
      </w:r>
    </w:p>
    <w:p w14:paraId="0000006C">
      <w:pPr>
        <w:pStyle w:val="Normal(Web)"/>
        <w:spacing w:before="0" w:after="0"/>
        <w:jc w:val="both"/>
        <w:rPr>
          <w:b/>
          <w:i/>
          <w:color w:val="010101"/>
        </w:rPr>
      </w:pPr>
      <w:r>
        <w:rPr>
          <w:b/>
          <w:i/>
          <w:color w:val="010101"/>
        </w:rPr>
        <w:t>Открытое мероприятие «</w:t>
      </w:r>
      <w:r>
        <w:rPr>
          <w:b/>
          <w:i/>
          <w:color w:val="010101"/>
        </w:rPr>
        <w:t>Страна здоровья</w:t>
      </w:r>
      <w:r>
        <w:rPr>
          <w:b/>
          <w:i/>
          <w:color w:val="010101"/>
        </w:rPr>
        <w:t>».</w:t>
      </w:r>
    </w:p>
    <w:p w14:paraId="0000006D">
      <w:pPr>
        <w:pStyle w:val="Normal(Web)"/>
        <w:spacing w:before="0" w:after="0"/>
        <w:jc w:val="both"/>
        <w:rPr>
          <w:color w:val="010101"/>
        </w:rPr>
      </w:pPr>
      <w:r>
        <w:rPr>
          <w:color w:val="010101"/>
        </w:rPr>
        <w:t>Результаты проекта:</w:t>
      </w:r>
    </w:p>
    <w:p w14:paraId="0000006E">
      <w:pPr>
        <w:pStyle w:val="Normal(Web)"/>
        <w:spacing w:before="0" w:after="0"/>
        <w:jc w:val="both"/>
        <w:rPr>
          <w:color w:val="010101"/>
        </w:rPr>
      </w:pPr>
      <w:r>
        <w:rPr>
          <w:color w:val="010101"/>
        </w:rPr>
        <w:t>Для детей:</w:t>
      </w:r>
    </w:p>
    <w:p w14:paraId="0000006F">
      <w:pPr>
        <w:pStyle w:val="Normal(Web)"/>
        <w:numPr>
          <w:ilvl w:val="0"/>
          <w:numId w:val="10"/>
        </w:numPr>
        <w:spacing w:before="0" w:after="0"/>
        <w:jc w:val="both"/>
        <w:rPr>
          <w:color w:val="010101"/>
        </w:rPr>
      </w:pPr>
      <w:r>
        <w:rPr>
          <w:color w:val="010101"/>
        </w:rPr>
        <w:t>Сформированные навыки ЗОЖ.</w:t>
      </w:r>
    </w:p>
    <w:p w14:paraId="00000070">
      <w:pPr>
        <w:pStyle w:val="Normal(Web)"/>
        <w:numPr>
          <w:ilvl w:val="0"/>
          <w:numId w:val="10"/>
        </w:numPr>
        <w:spacing w:before="0" w:after="0"/>
        <w:jc w:val="both"/>
        <w:rPr>
          <w:color w:val="010101"/>
        </w:rPr>
      </w:pPr>
      <w:r>
        <w:rPr>
          <w:color w:val="010101"/>
        </w:rPr>
        <w:t>Сформированная гигиеническая культура.</w:t>
      </w:r>
    </w:p>
    <w:p w14:paraId="00000071">
      <w:pPr>
        <w:pStyle w:val="Normal(Web)"/>
        <w:numPr>
          <w:ilvl w:val="0"/>
          <w:numId w:val="10"/>
        </w:numPr>
        <w:spacing w:before="0" w:after="0"/>
        <w:jc w:val="both"/>
        <w:rPr>
          <w:color w:val="010101"/>
        </w:rPr>
      </w:pPr>
      <w:r>
        <w:rPr>
          <w:color w:val="010101"/>
        </w:rPr>
        <w:t>Наличие потребности в ЗОЖ, изменение отношения к своему здоровью.</w:t>
      </w:r>
    </w:p>
    <w:p w14:paraId="00000072">
      <w:pPr>
        <w:pStyle w:val="Normal(Web)"/>
        <w:spacing w:before="0" w:after="0"/>
        <w:jc w:val="both"/>
        <w:rPr>
          <w:color w:val="010101"/>
        </w:rPr>
      </w:pPr>
    </w:p>
    <w:p w14:paraId="00000073">
      <w:pPr>
        <w:pStyle w:val="Normal(Web)"/>
        <w:spacing w:before="0" w:after="0"/>
        <w:jc w:val="both"/>
        <w:rPr>
          <w:color w:val="010101"/>
        </w:rPr>
      </w:pPr>
      <w:r>
        <w:rPr>
          <w:color w:val="010101"/>
        </w:rPr>
        <w:t>Для педагогов:</w:t>
      </w:r>
    </w:p>
    <w:p w14:paraId="00000074">
      <w:pPr>
        <w:pStyle w:val="Normal(Web)"/>
        <w:spacing w:before="0" w:after="0"/>
        <w:jc w:val="both"/>
        <w:rPr>
          <w:color w:val="010101"/>
        </w:rPr>
      </w:pPr>
      <w:r>
        <w:rPr>
          <w:color w:val="010101"/>
        </w:rPr>
        <w:t xml:space="preserve">      1.</w:t>
      </w:r>
      <w:r>
        <w:rPr>
          <w:color w:val="010101"/>
        </w:rPr>
        <w:t xml:space="preserve">Создание цикла </w:t>
      </w:r>
      <w:r>
        <w:rPr>
          <w:color w:val="010101"/>
        </w:rPr>
        <w:t xml:space="preserve">занятий по теме: </w:t>
      </w:r>
      <w:bookmarkStart w:id="0" w:name="_GoBack"/>
      <w:bookmarkEnd w:id="0"/>
      <w:r>
        <w:rPr>
          <w:color w:val="010101"/>
        </w:rPr>
        <w:t>«</w:t>
      </w:r>
      <w:r>
        <w:rPr>
          <w:color w:val="010101"/>
        </w:rPr>
        <w:t>Здоровье-это здорово».</w:t>
      </w:r>
    </w:p>
    <w:p w14:paraId="00000075">
      <w:pPr>
        <w:pStyle w:val="Normal(Web)"/>
        <w:spacing w:before="0" w:after="0"/>
        <w:jc w:val="both"/>
        <w:rPr>
          <w:color w:val="010101"/>
        </w:rPr>
      </w:pPr>
      <w:r>
        <w:rPr>
          <w:color w:val="010101"/>
        </w:rPr>
        <w:t>Для родителей:</w:t>
      </w:r>
    </w:p>
    <w:p w14:paraId="00000076">
      <w:pPr>
        <w:pStyle w:val="Normal(Web)"/>
        <w:numPr>
          <w:ilvl w:val="0"/>
          <w:numId w:val="11"/>
        </w:numPr>
        <w:spacing w:before="0" w:after="0"/>
        <w:jc w:val="both"/>
        <w:rPr>
          <w:color w:val="010101"/>
        </w:rPr>
      </w:pPr>
      <w:r>
        <w:rPr>
          <w:color w:val="010101"/>
        </w:rPr>
        <w:t>Создание цикла консультаций для родителей по сохранению и укреплению здоровья детей.</w:t>
      </w:r>
    </w:p>
    <w:p w14:paraId="00000077">
      <w:pPr>
        <w:pStyle w:val="Normal(Web)"/>
        <w:numPr>
          <w:ilvl w:val="0"/>
          <w:numId w:val="11"/>
        </w:numPr>
        <w:spacing w:before="0" w:after="0"/>
        <w:jc w:val="both"/>
        <w:rPr>
          <w:color w:val="010101"/>
        </w:rPr>
        <w:sectPr>
          <w:pgSz w:w="11906" w:h="16838"/>
          <w:pgMar w:top="709" w:right="849" w:bottom="709" w:left="993" w:header="708" w:footer="708" w:gutter="0"/>
          <w:cols w:space="708"/>
        </w:sectPr>
      </w:pPr>
      <w:r>
        <w:rPr>
          <w:color w:val="010101"/>
        </w:rPr>
        <w:t>Активное уча</w:t>
      </w:r>
      <w:r>
        <w:rPr>
          <w:color w:val="010101"/>
        </w:rPr>
        <w:t>стие в жизнедеятельности группы</w:t>
      </w:r>
    </w:p>
    <w:p w14:paraId="00000078">
      <w:pPr>
        <w:pStyle w:val="Normal(Web)"/>
        <w:spacing w:before="0" w:after="0"/>
        <w:ind w:left="720"/>
        <w:jc w:val="center"/>
        <w:rPr>
          <w:b/>
          <w:color w:val="010101"/>
        </w:rPr>
      </w:pPr>
      <w:r>
        <w:rPr>
          <w:b/>
          <w:color w:val="010101"/>
        </w:rPr>
        <w:t xml:space="preserve">Краткосрочный проект по ЗОЖ </w:t>
      </w:r>
      <w:r>
        <w:rPr>
          <w:b/>
          <w:color w:val="010101"/>
        </w:rPr>
        <w:t>сетка запланированных мероприятий с детьми родителями</w:t>
      </w:r>
    </w:p>
    <w:p w14:paraId="00000079">
      <w:pPr>
        <w:pStyle w:val="Normal(Web)"/>
        <w:spacing w:before="0" w:after="0"/>
        <w:ind w:left="720"/>
        <w:jc w:val="center"/>
        <w:rPr>
          <w:b/>
          <w:color w:val="010101"/>
        </w:rPr>
      </w:pPr>
      <w:r>
        <w:rPr>
          <w:b/>
          <w:color w:val="010101"/>
        </w:rPr>
        <w:t>С</w:t>
      </w:r>
      <w:r>
        <w:rPr>
          <w:b/>
          <w:color w:val="010101"/>
        </w:rPr>
        <w:t>роки проведения: 0</w:t>
      </w:r>
      <w:r>
        <w:rPr>
          <w:b/>
          <w:color w:val="010101"/>
        </w:rPr>
        <w:t>4.04.2022-07.0</w:t>
      </w:r>
      <w:r>
        <w:rPr>
          <w:b/>
          <w:color w:val="010101"/>
        </w:rPr>
        <w:t>4.2022</w:t>
      </w:r>
    </w:p>
    <w:p w14:paraId="0000007A">
      <w:pPr>
        <w:pStyle w:val="Normal(Web)"/>
        <w:spacing w:before="0" w:after="0"/>
        <w:ind w:left="720"/>
        <w:jc w:val="center"/>
        <w:rPr>
          <w:b/>
          <w:color w:val="010101"/>
        </w:rPr>
      </w:pPr>
    </w:p>
    <w:tbl>
      <w:tblPr>
        <w:tblStyle w:val="TableGrid"/>
        <w:tblW w:w="15026" w:type="dxa"/>
        <w:tblInd w:w="137" w:type="dxa"/>
        <w:tblLayout w:type="fixed"/>
        <w:tblLook w:val="04A0"/>
      </w:tblPr>
      <w:tblGrid>
        <w:gridCol w:w="392"/>
        <w:gridCol w:w="4995"/>
        <w:gridCol w:w="9639"/>
      </w:tblGrid>
      <w:tr>
        <w:trPr>
          <w:cantSplit w:val="on"/>
          <w:trHeight w:val="2457"/>
        </w:trPr>
        <w:tc>
          <w:tcPr>
            <w:cnfStyle w:val="101000000000"/>
            <w:tcW w:w="392" w:type="dxa"/>
            <w:textDirection w:val="btLr"/>
          </w:tcPr>
          <w:p w14:paraId="0000007B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Понедельник  4.04</w:t>
            </w:r>
          </w:p>
          <w:p w14:paraId="0000007C">
            <w:pPr>
              <w:ind w:left="113" w:right="113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7D">
            <w:pPr>
              <w:ind w:left="113" w:right="113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7E">
            <w:pPr>
              <w:ind w:left="113" w:right="113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7F">
            <w:pPr>
              <w:ind w:left="113" w:right="113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</w:t>
            </w:r>
          </w:p>
          <w:p w14:paraId="00000080">
            <w:pPr>
              <w:ind w:left="113" w:right="113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100000000000"/>
            <w:tcW w:w="4995" w:type="dxa"/>
          </w:tcPr>
          <w:p w14:paraId="00000081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1. Познавательное развитие:</w:t>
            </w:r>
          </w:p>
          <w:p w14:paraId="00000082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83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84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8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2. Художественно-эстетическое развитие(лепка)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 w14:paraId="00000086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87"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«Физическое развитие»: 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физическая культура</w:t>
            </w:r>
          </w:p>
          <w:p w14:paraId="00000088"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  <w:p w14:paraId="00000089"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  <w:p w14:paraId="0000008A"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  <w:p w14:paraId="0000008B"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  <w:p w14:paraId="0000008C"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  <w:p w14:paraId="0000008D"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  <w:p w14:paraId="0000008E"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  <w:p w14:paraId="0000008F"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  <w:p w14:paraId="00000090"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  <w:p w14:paraId="00000091"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  <w:p w14:paraId="00000092"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  <w:p w14:paraId="0000009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4.Работа с родителями</w:t>
            </w:r>
          </w:p>
        </w:tc>
        <w:tc>
          <w:tcPr>
            <w:cnfStyle w:val="100000000000"/>
            <w:tcW w:w="9639" w:type="dxa"/>
          </w:tcPr>
          <w:p w14:paraId="00000094">
            <w:pPr>
              <w:rPr>
                <w:rFonts w:ascii="Times New Roman" w:cs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10101"/>
                <w:sz w:val="24"/>
                <w:szCs w:val="24"/>
              </w:rPr>
              <w:t>1.</w:t>
            </w:r>
            <w:r>
              <w:rPr>
                <w:rFonts w:ascii="Times New Roman" w:cs="Times New Roman" w:hAnsi="Times New Roman"/>
                <w:b/>
                <w:bCs/>
                <w:color w:val="010101"/>
                <w:sz w:val="24"/>
                <w:szCs w:val="24"/>
              </w:rPr>
              <w:t>Беседа с детьми по темам:</w:t>
            </w:r>
            <w:r>
              <w:rPr>
                <w:rFonts w:ascii="Times New Roman" w:cs="Times New Roman" w:hAnsi="Times New Roman"/>
                <w:color w:val="010101"/>
                <w:sz w:val="24"/>
                <w:szCs w:val="24"/>
              </w:rPr>
              <w:t xml:space="preserve"> «Что такое режим дня?», «Чтоб здоровым быть всегда, нужно закаляться», «Гигиена тела», «Гигиена рта», «Грязные руки грозят бедой», «Береги зрение с детства», «Чтобы зубы не болели», «Движение вместо лекарств», «Режим дня»; </w:t>
            </w:r>
          </w:p>
          <w:p w14:paraId="00000095">
            <w:pPr>
              <w:pStyle w:val="Normal(Web)"/>
              <w:spacing w:before="0" w:after="0"/>
              <w:rPr>
                <w:color w:val="010101"/>
              </w:rPr>
            </w:pPr>
          </w:p>
          <w:p w14:paraId="00000096">
            <w:pPr>
              <w:pStyle w:val="Normal(Web)"/>
              <w:spacing w:before="0" w:after="0"/>
              <w:rPr>
                <w:color w:val="010101"/>
              </w:rPr>
            </w:pPr>
            <w:r>
              <w:rPr>
                <w:color w:val="010101"/>
              </w:rPr>
              <w:t>2.</w:t>
            </w:r>
            <w:r>
              <w:t xml:space="preserve"> </w:t>
            </w:r>
            <w:r>
              <w:rPr>
                <w:b/>
                <w:bCs/>
                <w:color w:val="010101"/>
              </w:rPr>
              <w:t>Лепка</w:t>
            </w:r>
            <w:r>
              <w:rPr>
                <w:color w:val="010101"/>
              </w:rPr>
              <w:t xml:space="preserve"> «спортсмены».</w:t>
            </w:r>
          </w:p>
          <w:p w14:paraId="00000097">
            <w:pPr>
              <w:pStyle w:val="Normal(Web)"/>
              <w:spacing w:before="0" w:after="0"/>
              <w:rPr>
                <w:color w:val="010101"/>
              </w:rPr>
            </w:pPr>
          </w:p>
          <w:p w14:paraId="00000098">
            <w:pPr>
              <w:pStyle w:val="Normal(Web)"/>
              <w:spacing w:before="0" w:after="0"/>
              <w:rPr>
                <w:color w:val="010101"/>
              </w:rPr>
            </w:pPr>
          </w:p>
          <w:p w14:paraId="00000099">
            <w:pPr>
              <w:pStyle w:val="Normal(Web)"/>
              <w:spacing w:before="0" w:after="0"/>
              <w:rPr>
                <w:color w:val="010101"/>
              </w:rPr>
            </w:pPr>
            <w:r>
              <w:rPr>
                <w:color w:val="010101"/>
              </w:rPr>
              <w:t xml:space="preserve">3. </w:t>
            </w:r>
            <w:r>
              <w:rPr>
                <w:b/>
                <w:bCs/>
                <w:color w:val="010101"/>
              </w:rPr>
              <w:t>Физкультминутки</w:t>
            </w:r>
            <w:r>
              <w:rPr>
                <w:color w:val="010101"/>
              </w:rPr>
              <w:t>, музыкальные минутки, релаксация;</w:t>
            </w:r>
          </w:p>
          <w:p w14:paraId="0000009A">
            <w:pPr>
              <w:pStyle w:val="Normal(Web)"/>
              <w:spacing w:before="0" w:after="0"/>
              <w:rPr>
                <w:color w:val="010101"/>
              </w:rPr>
            </w:pPr>
            <w:r>
              <w:rPr>
                <w:color w:val="010101"/>
              </w:rPr>
              <w:t>утренняя гимнастика, гимнастика пробуждения, пальчиковая гимнастика;</w:t>
            </w:r>
          </w:p>
          <w:p w14:paraId="0000009B">
            <w:pPr>
              <w:pStyle w:val="Normal(Web)"/>
              <w:spacing w:before="0" w:after="0"/>
              <w:rPr>
                <w:color w:val="010101"/>
              </w:rPr>
            </w:pPr>
            <w:r>
              <w:rPr>
                <w:color w:val="010101"/>
              </w:rPr>
              <w:t>физкультурные занятия, комплексы по профилактике плоскостопия и нарушения осанки, подвижные игры и игровые упражнения по желанию детей;</w:t>
            </w:r>
          </w:p>
          <w:p w14:paraId="0000009C">
            <w:pPr>
              <w:pStyle w:val="Normal(Web)"/>
              <w:spacing w:before="0" w:after="240"/>
              <w:rPr>
                <w:b/>
                <w:bCs/>
                <w:color w:val="010101"/>
              </w:rPr>
            </w:pPr>
          </w:p>
          <w:p w14:paraId="0000009D">
            <w:pPr>
              <w:pStyle w:val="Normal(Web)"/>
              <w:spacing w:before="0" w:after="240"/>
              <w:rPr>
                <w:color w:val="010101"/>
              </w:rPr>
            </w:pPr>
            <w:r>
              <w:rPr>
                <w:b/>
                <w:bCs/>
                <w:color w:val="010101"/>
              </w:rPr>
              <w:t>Сюжетно-ролевые игры:</w:t>
            </w:r>
            <w:r>
              <w:rPr>
                <w:color w:val="010101"/>
              </w:rPr>
              <w:t> «Больница», «Доктор Айболит в гостях у ребят», «Аптека».</w:t>
            </w:r>
          </w:p>
          <w:p w14:paraId="0000009E">
            <w:pPr>
              <w:pStyle w:val="Normal(Web)"/>
              <w:spacing w:before="0" w:after="240"/>
              <w:rPr>
                <w:color w:val="010101"/>
              </w:rPr>
            </w:pPr>
            <w:r>
              <w:rPr>
                <w:b/>
                <w:bCs/>
                <w:color w:val="010101"/>
              </w:rPr>
              <w:t>Дидактические игры:</w:t>
            </w:r>
            <w:r>
              <w:rPr>
                <w:color w:val="010101"/>
              </w:rPr>
              <w:t> «Полезные и вредные привычки», «Собери картинку», «В страну здоровяков», «Азбука здоровья».</w:t>
            </w:r>
          </w:p>
          <w:p w14:paraId="0000009F">
            <w:pPr>
              <w:pStyle w:val="Normal(Web)"/>
              <w:spacing w:before="0" w:after="240"/>
              <w:rPr>
                <w:color w:val="010101"/>
              </w:rPr>
            </w:pPr>
            <w:r>
              <w:rPr>
                <w:b/>
                <w:bCs/>
                <w:color w:val="010101"/>
              </w:rPr>
              <w:t>Чтение произведений</w:t>
            </w:r>
            <w:r>
              <w:rPr>
                <w:color w:val="010101"/>
              </w:rPr>
              <w:t xml:space="preserve"> К.И. Чуковского </w:t>
            </w:r>
            <w:r>
              <w:rPr>
                <w:color w:val="010101"/>
              </w:rPr>
              <w:t>«Айболит».</w:t>
            </w:r>
          </w:p>
          <w:p w14:paraId="000000A0">
            <w:pPr>
              <w:pStyle w:val="Normal(Web)"/>
              <w:spacing w:before="0" w:after="240"/>
              <w:rPr>
                <w:color w:val="010101"/>
              </w:rPr>
            </w:pPr>
            <w:r>
              <w:rPr>
                <w:b/>
                <w:bCs/>
                <w:color w:val="010101"/>
              </w:rPr>
              <w:t>4.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010101"/>
              </w:rPr>
              <w:t>Консультация для родителей</w:t>
            </w:r>
            <w:r>
              <w:rPr>
                <w:color w:val="010101"/>
              </w:rPr>
              <w:t>: «Роль родителей в укреплении здоровья детей и приобщение их к здоровому образу жизни».</w:t>
            </w:r>
          </w:p>
        </w:tc>
      </w:tr>
      <w:tr>
        <w:trPr>
          <w:cantSplit w:val="on"/>
          <w:trHeight w:val="1134"/>
        </w:trPr>
        <w:tc>
          <w:tcPr>
            <w:cnfStyle w:val="001000100000"/>
            <w:tcW w:w="392" w:type="dxa"/>
            <w:textDirection w:val="btLr"/>
          </w:tcPr>
          <w:p w14:paraId="000000A1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Вторник 5.04</w:t>
            </w:r>
          </w:p>
          <w:p w14:paraId="000000A2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A3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A4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A5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A6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0100000"/>
            <w:tcW w:w="4995" w:type="dxa"/>
          </w:tcPr>
          <w:p w14:paraId="000000A7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1.  Познавательное развитие:  </w:t>
            </w:r>
          </w:p>
          <w:p w14:paraId="000000A8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A9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AA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AB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AC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2.Художественно-эстетическое развитие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(рисование)</w:t>
            </w:r>
          </w:p>
          <w:p w14:paraId="000000AD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cs="Times New Roman" w:hAnsi="Times New Roman"/>
                <w:b/>
                <w:iCs/>
                <w:sz w:val="24"/>
                <w:szCs w:val="24"/>
                <w:lang w:eastAsia="ar-SA"/>
              </w:rPr>
              <w:t xml:space="preserve">Физическое развитие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 плану инструктора физической культуры на улице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11.30</w:t>
            </w:r>
          </w:p>
          <w:p w14:paraId="000000AE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AF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B0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B1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B2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B3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B4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4. Работа с родителями</w:t>
            </w:r>
          </w:p>
        </w:tc>
        <w:tc>
          <w:tcPr>
            <w:cnfStyle w:val="000000100000"/>
            <w:tcW w:w="9639" w:type="dxa"/>
          </w:tcPr>
          <w:p w14:paraId="000000B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1. К нам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пришёл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 гость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Беседа врача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офтальмолога с детьми на тему «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Как нужно ухаживать за зрением»</w:t>
            </w:r>
          </w:p>
          <w:p w14:paraId="000000B6">
            <w:pPr>
              <w:rPr>
                <w:rFonts w:ascii="Times New Roman" w:cs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color w:val="010101"/>
                <w:sz w:val="24"/>
                <w:szCs w:val="24"/>
              </w:rPr>
              <w:t>Просмотр мультфильмов</w:t>
            </w:r>
            <w:r>
              <w:rPr>
                <w:rFonts w:ascii="Times New Roman" w:cs="Times New Roman" w:hAnsi="Times New Roman"/>
                <w:color w:val="010101"/>
                <w:sz w:val="24"/>
                <w:szCs w:val="24"/>
              </w:rPr>
              <w:t>: «</w:t>
            </w:r>
            <w:r>
              <w:rPr>
                <w:rFonts w:ascii="Times New Roman" w:cs="Times New Roman" w:hAnsi="Times New Roman"/>
                <w:color w:val="010101"/>
                <w:sz w:val="24"/>
                <w:szCs w:val="24"/>
              </w:rPr>
              <w:t>Мойдодыр</w:t>
            </w:r>
            <w:r>
              <w:rPr>
                <w:rFonts w:ascii="Times New Roman" w:cs="Times New Roman" w:hAnsi="Times New Roman"/>
                <w:color w:val="010101"/>
                <w:sz w:val="24"/>
                <w:szCs w:val="24"/>
              </w:rPr>
              <w:t>», «Айболит»; «</w:t>
            </w:r>
            <w:r>
              <w:rPr>
                <w:rFonts w:ascii="Times New Roman" w:cs="Times New Roman" w:hAnsi="Times New Roman"/>
                <w:color w:val="010101"/>
                <w:sz w:val="24"/>
                <w:szCs w:val="24"/>
              </w:rPr>
              <w:t>Смешарики</w:t>
            </w:r>
            <w:r>
              <w:rPr>
                <w:rFonts w:ascii="Times New Roman" w:cs="Times New Roman" w:hAnsi="Times New Roman"/>
                <w:color w:val="010101"/>
                <w:sz w:val="24"/>
                <w:szCs w:val="24"/>
              </w:rPr>
              <w:t>» из серии «Азбука здоровья».</w:t>
            </w:r>
          </w:p>
          <w:p w14:paraId="000000B7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B8">
            <w:pPr>
              <w:pStyle w:val="Normal(Web)"/>
              <w:spacing w:before="0" w:after="0"/>
              <w:rPr>
                <w:color w:val="010101"/>
              </w:rPr>
            </w:pPr>
            <w:r>
              <w:rPr>
                <w:b/>
                <w:bCs/>
                <w:color w:val="010101"/>
              </w:rPr>
              <w:t>2.</w:t>
            </w:r>
            <w:r>
              <w:rPr>
                <w:color w:val="010101"/>
              </w:rPr>
              <w:t xml:space="preserve"> </w:t>
            </w:r>
            <w:r>
              <w:rPr>
                <w:b/>
                <w:bCs/>
                <w:color w:val="010101"/>
              </w:rPr>
              <w:t>Рисование</w:t>
            </w:r>
            <w:r>
              <w:rPr>
                <w:color w:val="010101"/>
              </w:rPr>
              <w:t xml:space="preserve"> «Витамины на тарелке».</w:t>
            </w:r>
          </w:p>
          <w:p w14:paraId="000000B9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BA">
            <w:pPr>
              <w:pStyle w:val="Normal(Web)"/>
              <w:spacing w:before="0" w:after="0"/>
              <w:rPr>
                <w:color w:val="010101"/>
              </w:rPr>
            </w:pPr>
            <w:r>
              <w:rPr>
                <w:b/>
                <w:bCs/>
                <w:color w:val="010101"/>
              </w:rPr>
              <w:t>3.Физкультминутки</w:t>
            </w:r>
            <w:r>
              <w:rPr>
                <w:color w:val="010101"/>
              </w:rPr>
              <w:t>, музыкальные минутки, релаксация;</w:t>
            </w:r>
          </w:p>
          <w:p w14:paraId="000000BB">
            <w:pPr>
              <w:pStyle w:val="Normal(Web)"/>
              <w:spacing w:before="0" w:after="0"/>
              <w:rPr>
                <w:color w:val="010101"/>
              </w:rPr>
            </w:pPr>
            <w:r>
              <w:rPr>
                <w:color w:val="010101"/>
              </w:rPr>
              <w:t>утренняя гимнастика, гимнастика пробуждения, пальчиковая гимнастика; физкультурные занятия, комплексы по профилактике плоскостопия и нарушения осанки, подвижные игры и игровые упражнения по желанию детей;</w:t>
            </w:r>
          </w:p>
          <w:p w14:paraId="000000BC">
            <w:pPr>
              <w:pStyle w:val="Normal(Web)"/>
              <w:spacing w:before="0" w:after="0"/>
              <w:rPr>
                <w:color w:val="010101"/>
              </w:rPr>
            </w:pPr>
          </w:p>
          <w:p w14:paraId="000000BD">
            <w:pPr>
              <w:pStyle w:val="Normal(Web)"/>
              <w:spacing w:before="0" w:after="0"/>
              <w:rPr>
                <w:color w:val="010101"/>
              </w:rPr>
            </w:pPr>
            <w:r>
              <w:rPr>
                <w:b/>
                <w:bCs/>
                <w:color w:val="010101"/>
              </w:rPr>
              <w:t>Сюжетно-ролевые игры</w:t>
            </w:r>
            <w:r>
              <w:rPr>
                <w:color w:val="010101"/>
              </w:rPr>
              <w:t>: «Больница», «Доктор Айболит в гостях у ребят», «Аптека».</w:t>
            </w:r>
          </w:p>
          <w:p w14:paraId="000000BE">
            <w:pPr>
              <w:pStyle w:val="Normal(Web)"/>
              <w:spacing w:before="0" w:after="0"/>
              <w:rPr>
                <w:color w:val="010101"/>
              </w:rPr>
            </w:pPr>
            <w:r>
              <w:rPr>
                <w:b/>
                <w:bCs/>
                <w:color w:val="010101"/>
              </w:rPr>
              <w:t>Дидактические игры:</w:t>
            </w:r>
            <w:r>
              <w:rPr>
                <w:color w:val="010101"/>
              </w:rPr>
              <w:t> «Полезные и вредные привычки», «Собери картинку», «В страну здоровяков», «Азбука здоровья».</w:t>
            </w:r>
          </w:p>
          <w:p w14:paraId="000000BF">
            <w:pPr>
              <w:pStyle w:val="Normal(Web)"/>
              <w:spacing w:before="0" w:after="0"/>
              <w:rPr>
                <w:color w:val="010101"/>
              </w:rPr>
            </w:pPr>
          </w:p>
          <w:p w14:paraId="000000C0">
            <w:pPr>
              <w:pStyle w:val="Normal(Web)"/>
              <w:spacing w:before="0" w:after="0"/>
              <w:rPr>
                <w:color w:val="010101"/>
              </w:rPr>
            </w:pPr>
            <w:r>
              <w:rPr>
                <w:b/>
                <w:bCs/>
                <w:color w:val="010101"/>
              </w:rPr>
              <w:t>4.Папка-передвижка</w:t>
            </w:r>
            <w:r>
              <w:rPr>
                <w:color w:val="010101"/>
              </w:rPr>
              <w:t xml:space="preserve"> «Здоровый образ жизни»</w:t>
            </w:r>
          </w:p>
        </w:tc>
      </w:tr>
      <w:tr>
        <w:trPr>
          <w:cantSplit w:val="on"/>
          <w:trHeight w:val="1134"/>
        </w:trPr>
        <w:tc>
          <w:tcPr>
            <w:cnfStyle w:val="001000010000"/>
            <w:tcW w:w="392" w:type="dxa"/>
            <w:textDirection w:val="btLr"/>
          </w:tcPr>
          <w:p w14:paraId="000000C1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Среда 6.04</w:t>
            </w:r>
          </w:p>
          <w:p w14:paraId="000000C2">
            <w:pPr>
              <w:ind w:left="113" w:right="113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C3">
            <w:pPr>
              <w:ind w:left="113" w:right="113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C4">
            <w:pPr>
              <w:ind w:left="113" w:right="113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C5">
            <w:pPr>
              <w:ind w:left="113" w:right="113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C6">
            <w:pPr>
              <w:ind w:left="113" w:right="113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0010000"/>
            <w:tcW w:w="4995" w:type="dxa"/>
          </w:tcPr>
          <w:p w14:paraId="000000C7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1.Речевое развитие  </w:t>
            </w:r>
          </w:p>
          <w:p w14:paraId="000000C8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C9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CA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CB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CC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Петербурговедение</w:t>
            </w:r>
          </w:p>
          <w:p w14:paraId="000000CD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CE">
            <w:pPr>
              <w:rPr>
                <w:rFonts w:ascii="Times New Roman" w:cs="Times New Roman" w:hAnsi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cs="Times New Roman" w:hAnsi="Times New Roman"/>
                <w:b/>
                <w:iCs/>
                <w:sz w:val="24"/>
                <w:szCs w:val="24"/>
                <w:lang w:eastAsia="ar-SA"/>
              </w:rPr>
              <w:t>3. Музыкальное занятие по плану музыкального руководителя. 10.25</w:t>
            </w:r>
          </w:p>
          <w:p w14:paraId="000000CF">
            <w:pPr>
              <w:rPr>
                <w:rFonts w:ascii="Times New Roman" w:cs="Times New Roman" w:hAnsi="Times New Roman"/>
                <w:b/>
                <w:iCs/>
                <w:sz w:val="24"/>
                <w:szCs w:val="24"/>
                <w:lang w:eastAsia="ar-SA"/>
              </w:rPr>
            </w:pPr>
          </w:p>
          <w:p w14:paraId="000000D0">
            <w:pPr>
              <w:rPr>
                <w:rFonts w:ascii="Times New Roman" w:cs="Times New Roman" w:hAnsi="Times New Roman"/>
                <w:b/>
                <w:iCs/>
                <w:sz w:val="24"/>
                <w:szCs w:val="24"/>
                <w:lang w:eastAsia="ar-SA"/>
              </w:rPr>
            </w:pPr>
          </w:p>
          <w:p w14:paraId="000000D1">
            <w:pPr>
              <w:rPr>
                <w:rFonts w:ascii="Times New Roman" w:cs="Times New Roman" w:hAnsi="Times New Roman"/>
                <w:b/>
                <w:iCs/>
                <w:sz w:val="24"/>
                <w:szCs w:val="24"/>
                <w:lang w:eastAsia="ar-SA"/>
              </w:rPr>
            </w:pPr>
          </w:p>
          <w:p w14:paraId="000000D2">
            <w:pPr>
              <w:rPr>
                <w:rFonts w:ascii="Times New Roman" w:cs="Times New Roman" w:hAnsi="Times New Roman"/>
                <w:b/>
                <w:iCs/>
                <w:sz w:val="24"/>
                <w:szCs w:val="24"/>
                <w:lang w:eastAsia="ar-SA"/>
              </w:rPr>
            </w:pPr>
          </w:p>
          <w:p w14:paraId="000000D3">
            <w:pPr>
              <w:rPr>
                <w:rFonts w:ascii="Times New Roman" w:cs="Times New Roman" w:hAnsi="Times New Roman"/>
                <w:b/>
                <w:iCs/>
                <w:sz w:val="24"/>
                <w:szCs w:val="24"/>
                <w:lang w:eastAsia="ar-SA"/>
              </w:rPr>
            </w:pPr>
          </w:p>
          <w:p w14:paraId="000000D4">
            <w:pPr>
              <w:rPr>
                <w:rFonts w:ascii="Times New Roman" w:cs="Times New Roman" w:hAnsi="Times New Roman"/>
                <w:b/>
                <w:iCs/>
                <w:sz w:val="24"/>
                <w:szCs w:val="24"/>
                <w:lang w:eastAsia="ar-SA"/>
              </w:rPr>
            </w:pPr>
          </w:p>
          <w:p w14:paraId="000000D5">
            <w:pPr>
              <w:rPr>
                <w:rFonts w:ascii="Times New Roman" w:cs="Times New Roman" w:hAnsi="Times New Roman"/>
                <w:b/>
                <w:iCs/>
                <w:sz w:val="24"/>
                <w:szCs w:val="24"/>
                <w:lang w:eastAsia="ar-SA"/>
              </w:rPr>
            </w:pPr>
          </w:p>
          <w:p w14:paraId="000000D6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iCs/>
                <w:sz w:val="24"/>
                <w:szCs w:val="24"/>
                <w:lang w:eastAsia="ar-SA"/>
              </w:rPr>
              <w:t>4. Работа с родителями</w:t>
            </w:r>
          </w:p>
          <w:p w14:paraId="000000D7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0010000"/>
            <w:tcW w:w="9639" w:type="dxa"/>
          </w:tcPr>
          <w:p w14:paraId="000000D8">
            <w:pPr>
              <w:pStyle w:val="Normal(Web)"/>
              <w:spacing w:before="0" w:after="0"/>
              <w:rPr>
                <w:color w:val="010101"/>
              </w:rPr>
            </w:pPr>
            <w:r>
              <w:rPr>
                <w:b/>
                <w:bCs/>
                <w:color w:val="010101"/>
              </w:rPr>
              <w:t>1</w:t>
            </w:r>
            <w:r>
              <w:rPr>
                <w:color w:val="010101"/>
              </w:rPr>
              <w:t>.</w:t>
            </w:r>
            <w:r>
              <w:rPr>
                <w:b/>
                <w:bCs/>
                <w:color w:val="010101"/>
              </w:rPr>
              <w:t>Чтение рассказов</w:t>
            </w:r>
            <w:r>
              <w:rPr>
                <w:color w:val="010101"/>
              </w:rPr>
              <w:t xml:space="preserve"> Т.А. </w:t>
            </w:r>
            <w:r>
              <w:rPr>
                <w:color w:val="010101"/>
              </w:rPr>
              <w:t>Шорыгиной</w:t>
            </w:r>
            <w:r>
              <w:rPr>
                <w:color w:val="010101"/>
              </w:rPr>
              <w:t> «Про девочку Таню и о её режиме дня», «Кто с закалкой дружит, никогда не тужит», «Чистота-залог здоровья», «Полезные и вредные привычки».</w:t>
            </w:r>
          </w:p>
          <w:p w14:paraId="000000D9">
            <w:pPr>
              <w:pStyle w:val="Normal(Web)"/>
              <w:spacing w:before="0" w:after="0"/>
              <w:rPr>
                <w:color w:val="010101"/>
              </w:rPr>
            </w:pPr>
            <w:r>
              <w:rPr>
                <w:b/>
                <w:bCs/>
                <w:color w:val="010101"/>
              </w:rPr>
              <w:t>Просмотр мультфильмов</w:t>
            </w:r>
            <w:r>
              <w:rPr>
                <w:color w:val="010101"/>
              </w:rPr>
              <w:t xml:space="preserve">: «Распорядок», «Быть здоровым здорово», «Личная гигиена», «Кому нужна зарядка», «Скажи </w:t>
            </w:r>
            <w:r>
              <w:rPr>
                <w:color w:val="010101"/>
              </w:rPr>
              <w:t>микробам</w:t>
            </w:r>
            <w:r>
              <w:rPr>
                <w:color w:val="010101"/>
              </w:rPr>
              <w:t xml:space="preserve"> «Нет!», «Если хочешь быть здоров».</w:t>
            </w:r>
          </w:p>
          <w:p w14:paraId="000000DA">
            <w:pPr>
              <w:pStyle w:val="Normal(Web)"/>
              <w:spacing w:before="0" w:after="0"/>
              <w:rPr>
                <w:color w:val="010101"/>
              </w:rPr>
            </w:pPr>
            <w:r>
              <w:rPr>
                <w:b/>
                <w:bCs/>
                <w:color w:val="010101"/>
              </w:rPr>
              <w:t>2.Беседа с детьми</w:t>
            </w:r>
            <w:r>
              <w:rPr>
                <w:color w:val="010101"/>
              </w:rPr>
              <w:t xml:space="preserve"> «Как сохранить здоровье, живя в городе», «Чистый город, залог нашего здоровья»</w:t>
            </w:r>
          </w:p>
          <w:p w14:paraId="000000DB">
            <w:pPr>
              <w:pStyle w:val="Normal(Web)"/>
              <w:spacing w:before="0" w:after="0"/>
              <w:rPr>
                <w:color w:val="010101"/>
              </w:rPr>
            </w:pPr>
            <w:r>
              <w:rPr>
                <w:b/>
                <w:bCs/>
                <w:color w:val="010101"/>
              </w:rPr>
              <w:t>3.</w:t>
            </w:r>
            <w:r>
              <w:rPr>
                <w:color w:val="010101"/>
              </w:rPr>
              <w:t xml:space="preserve"> </w:t>
            </w:r>
            <w:r>
              <w:rPr>
                <w:b/>
                <w:bCs/>
                <w:color w:val="010101"/>
              </w:rPr>
              <w:t>Музыкальные минутки</w:t>
            </w:r>
            <w:r>
              <w:rPr>
                <w:color w:val="010101"/>
              </w:rPr>
              <w:t>, релаксация; утренняя гимнастика, гимнастика пробуждения, пальчиковая гимнастика;</w:t>
            </w:r>
          </w:p>
          <w:p w14:paraId="000000DC">
            <w:pPr>
              <w:rPr>
                <w:rFonts w:ascii="Times New Roman" w:cs="Times New Roman" w:hAnsi="Times New Roman"/>
                <w:color w:val="010101"/>
                <w:sz w:val="24"/>
                <w:szCs w:val="24"/>
              </w:rPr>
            </w:pPr>
          </w:p>
          <w:p w14:paraId="000000DD">
            <w:pPr>
              <w:rPr>
                <w:rFonts w:ascii="Times New Roman" w:cs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010101"/>
                <w:sz w:val="24"/>
                <w:szCs w:val="24"/>
              </w:rPr>
              <w:t>Сюжетно-ролевые игры:</w:t>
            </w:r>
            <w:r>
              <w:rPr>
                <w:rFonts w:ascii="Times New Roman" w:cs="Times New Roman" w:hAnsi="Times New Roman"/>
                <w:color w:val="010101"/>
                <w:sz w:val="24"/>
                <w:szCs w:val="24"/>
              </w:rPr>
              <w:t> «Больница», «Доктор Айболит в гостях у ребят», «Аптека».</w:t>
            </w:r>
          </w:p>
          <w:p w14:paraId="000000DE">
            <w:pPr>
              <w:rPr>
                <w:rFonts w:ascii="Times New Roman" w:cs="Times New Roman" w:hAnsi="Times New Roman"/>
                <w:color w:val="010101"/>
                <w:sz w:val="24"/>
                <w:szCs w:val="24"/>
              </w:rPr>
            </w:pPr>
          </w:p>
          <w:p w14:paraId="000000DF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010101"/>
                <w:sz w:val="24"/>
                <w:szCs w:val="24"/>
              </w:rPr>
              <w:t>Дидактические игры:</w:t>
            </w:r>
            <w:r>
              <w:rPr>
                <w:rFonts w:ascii="Times New Roman" w:cs="Times New Roman" w:hAnsi="Times New Roman"/>
                <w:color w:val="010101"/>
                <w:sz w:val="24"/>
                <w:szCs w:val="24"/>
              </w:rPr>
              <w:t> «Полезные и вредные привычки», «Собери картинку», «В страну здоровяков», «Азбука здоровья».</w:t>
            </w:r>
          </w:p>
          <w:p w14:paraId="000000E0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Чтение произведений К.И. Чуковского «Мойдодыр»</w:t>
            </w:r>
          </w:p>
          <w:p w14:paraId="000000E1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E2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4.Консультация для родителей в группе ВК на тему: </w:t>
            </w:r>
            <w:bookmarkStart w:id="1" w:name="_Hlk99886953"/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«Правила гигиены»</w:t>
            </w:r>
            <w:bookmarkEnd w:id="1"/>
          </w:p>
        </w:tc>
      </w:tr>
      <w:tr>
        <w:trPr>
          <w:cantSplit w:val="on"/>
          <w:trHeight w:val="1556"/>
        </w:trPr>
        <w:tc>
          <w:tcPr>
            <w:cnfStyle w:val="001000100000"/>
            <w:tcW w:w="392" w:type="dxa"/>
            <w:textDirection w:val="btLr"/>
          </w:tcPr>
          <w:p w14:paraId="000000E3"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Четверг 7.04</w:t>
            </w:r>
          </w:p>
          <w:p w14:paraId="000000E4">
            <w:pPr>
              <w:ind w:left="113" w:right="113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E5">
            <w:pPr>
              <w:ind w:left="113" w:right="113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E6">
            <w:pPr>
              <w:ind w:left="113" w:right="113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E7">
            <w:pPr>
              <w:ind w:left="113" w:right="113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E8">
            <w:pPr>
              <w:ind w:left="113" w:right="113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0100000"/>
            <w:tcW w:w="4995" w:type="dxa"/>
          </w:tcPr>
          <w:p w14:paraId="000000E9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1. Художественно эстетическое развитие.</w:t>
            </w:r>
          </w:p>
          <w:p w14:paraId="000000EA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EB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2. Познавательное развитие. Познавательное развитие. </w:t>
            </w:r>
          </w:p>
          <w:p w14:paraId="000000EC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ED"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  <w:p w14:paraId="000000EE"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3. Физическое развитие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по плану инструктора по физической культуре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12.00</w:t>
            </w:r>
          </w:p>
          <w:p w14:paraId="000000EF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F0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F1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F2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F3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F4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F5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F6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4. Работа с родителями</w:t>
            </w:r>
          </w:p>
        </w:tc>
        <w:tc>
          <w:tcPr>
            <w:cnfStyle w:val="000000100000"/>
            <w:tcW w:w="9639" w:type="dxa"/>
          </w:tcPr>
          <w:p w14:paraId="000000F7">
            <w:pPr>
              <w:pStyle w:val="Normal(Web)"/>
              <w:spacing w:before="0" w:after="0"/>
              <w:rPr>
                <w:color w:val="010101"/>
              </w:rPr>
            </w:pPr>
            <w:r>
              <w:rPr>
                <w:b/>
                <w:bCs/>
                <w:color w:val="010101"/>
              </w:rPr>
              <w:t>1</w:t>
            </w:r>
            <w:r>
              <w:rPr>
                <w:color w:val="010101"/>
              </w:rPr>
              <w:t>.Коллективная работа «Спортивная команда».</w:t>
            </w:r>
          </w:p>
          <w:p w14:paraId="000000F8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F9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FA">
            <w:pPr>
              <w:pStyle w:val="Normal(Web)"/>
              <w:spacing w:before="0" w:after="240"/>
              <w:rPr>
                <w:b/>
                <w:color w:val="010101"/>
              </w:rPr>
            </w:pPr>
            <w:r>
              <w:rPr>
                <w:b/>
                <w:bCs/>
                <w:color w:val="010101"/>
              </w:rPr>
              <w:t>2</w:t>
            </w:r>
            <w:r>
              <w:rPr>
                <w:color w:val="010101"/>
              </w:rPr>
              <w:t xml:space="preserve">. </w:t>
            </w:r>
            <w:r>
              <w:rPr>
                <w:b/>
                <w:color w:val="010101"/>
              </w:rPr>
              <w:t>9:40 - Открытое мероприятие «Страна здоровья».</w:t>
            </w:r>
          </w:p>
          <w:p w14:paraId="000000FB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FC">
            <w:pPr>
              <w:pStyle w:val="Normal(Web)"/>
              <w:spacing w:before="0" w:after="0"/>
              <w:rPr>
                <w:color w:val="010101"/>
              </w:rPr>
            </w:pPr>
            <w:r>
              <w:rPr>
                <w:b/>
                <w:bCs/>
                <w:color w:val="010101"/>
              </w:rPr>
              <w:t>3.Физкультминутки</w:t>
            </w:r>
            <w:r>
              <w:rPr>
                <w:color w:val="010101"/>
              </w:rPr>
              <w:t>, музыкальные минутки, релаксация; утренняя гимнастика, гимнастика пробуждения, пальчиковая гимнастика;</w:t>
            </w:r>
          </w:p>
          <w:p w14:paraId="000000FD">
            <w:pPr>
              <w:pStyle w:val="Normal(Web)"/>
              <w:spacing w:before="0" w:after="0"/>
              <w:rPr>
                <w:color w:val="010101"/>
              </w:rPr>
            </w:pPr>
          </w:p>
          <w:p w14:paraId="000000FE">
            <w:pPr>
              <w:rPr>
                <w:rFonts w:ascii="Times New Roman" w:cs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010101"/>
                <w:sz w:val="24"/>
                <w:szCs w:val="24"/>
              </w:rPr>
              <w:t>Сюжетно-ролевые игры:</w:t>
            </w:r>
            <w:r>
              <w:rPr>
                <w:rFonts w:ascii="Times New Roman" w:cs="Times New Roman" w:hAnsi="Times New Roman"/>
                <w:color w:val="010101"/>
                <w:sz w:val="24"/>
                <w:szCs w:val="24"/>
              </w:rPr>
              <w:t> «Больница», «Доктор Айболит в гостях у ребят», «Аптека».</w:t>
            </w:r>
          </w:p>
          <w:p w14:paraId="000000FF">
            <w:pPr>
              <w:rPr>
                <w:rFonts w:ascii="Times New Roman" w:cs="Times New Roman" w:hAnsi="Times New Roman"/>
                <w:color w:val="010101"/>
                <w:sz w:val="24"/>
                <w:szCs w:val="24"/>
              </w:rPr>
            </w:pPr>
          </w:p>
          <w:p w14:paraId="00000100">
            <w:pPr>
              <w:rPr>
                <w:rFonts w:ascii="Times New Roman" w:cs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010101"/>
                <w:sz w:val="24"/>
                <w:szCs w:val="24"/>
              </w:rPr>
              <w:t>Дидактические игры</w:t>
            </w:r>
            <w:r>
              <w:rPr>
                <w:rFonts w:ascii="Times New Roman" w:cs="Times New Roman" w:hAnsi="Times New Roman"/>
                <w:color w:val="010101"/>
                <w:sz w:val="24"/>
                <w:szCs w:val="24"/>
              </w:rPr>
              <w:t>: «Полезные и вредные привычки», «Собери картинку», «В страну здоровяков», «Азбука здоровья».</w:t>
            </w:r>
          </w:p>
          <w:p w14:paraId="00000101">
            <w:pPr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Чтение произведений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А. Барто «Девочка чумазая»</w:t>
            </w:r>
          </w:p>
          <w:p w14:paraId="00000102">
            <w:pPr>
              <w:rPr>
                <w:rFonts w:ascii="Times New Roman" w:cs="Times New Roman" w:hAnsi="Times New Roman"/>
                <w:bCs/>
                <w:sz w:val="24"/>
                <w:szCs w:val="24"/>
              </w:rPr>
            </w:pPr>
          </w:p>
          <w:p w14:paraId="00000103">
            <w:pPr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4. </w:t>
            </w:r>
            <w:bookmarkStart w:id="2" w:name="_Hlk99887098"/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Памятки для родителей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«Здоровье детей, в ваших руках»</w:t>
            </w:r>
            <w:bookmarkEnd w:id="2"/>
          </w:p>
        </w:tc>
      </w:tr>
    </w:tbl>
    <w:p w14:paraId="00000104">
      <w:pPr>
        <w:pStyle w:val="Normal(Web)"/>
        <w:spacing w:before="0" w:after="0"/>
        <w:rPr>
          <w:rFonts w:ascii="Segoe UI" w:cs="Segoe UI" w:hAnsi="Segoe UI"/>
          <w:color w:val="010101"/>
        </w:rPr>
      </w:pPr>
    </w:p>
    <w:p w14:paraId="00000105"/>
    <w:sectPr>
      <w:pgSz w:w="16838" w:h="11906" w:orient="landscape"/>
      <w:pgMar w:top="993" w:right="709" w:bottom="849" w:left="709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72"/>
    <w:rsid w:val="00164810"/>
    <w:rsid w:val="003F0A98"/>
    <w:rsid w:val="003F17B7"/>
    <w:rsid w:val="003F2DBD"/>
    <w:rsid w:val="0046460E"/>
    <w:rsid w:val="00577316"/>
    <w:rsid w:val="006B0D30"/>
    <w:rsid w:val="0080432F"/>
    <w:rsid w:val="00B5259C"/>
    <w:rsid w:val="00C93172"/>
    <w:rsid w:val="00D33DD1"/>
    <w:rsid w:val="00D350F0"/>
    <w:rsid w:val="00E53752"/>
    <w:rsid w:val="00E742EA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62F4"/>
  <w15:chartTrackingRefBased/>
  <w15:docId w15:val="{3918B707-AD56-4323-9A8C-8EAB44AF17FC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link w:val="БезинтервалаЗнак"/>
    <w:uiPriority w:val="1"/>
    <w:qFormat w:val="on"/>
    <w:pPr>
      <w:spacing w:after="0" w:line="240" w:lineRule="auto"/>
    </w:pPr>
    <w:rPr>
      <w:rFonts w:eastAsiaTheme="minorEastAsia"/>
      <w:lang w:eastAsia="ru-RU"/>
    </w:rPr>
  </w:style>
  <w:style w:type="character" w:customStyle="1" w:styleId="БезинтервалаЗнак">
    <w:name w:val="Без интервала Знак"/>
    <w:basedOn w:val="DefaultParagraphFont"/>
    <w:link w:val="NoSpacing"/>
    <w:uiPriority w:val="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34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Савченкова</dc:creator>
  <cp:lastModifiedBy>Юлия Савченкова</cp:lastModifiedBy>
</cp:coreProperties>
</file>